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D7C" w14:textId="77777777" w:rsidR="005D6C69" w:rsidRDefault="005D6C69">
      <w:pPr>
        <w:pStyle w:val="Title"/>
        <w:rPr>
          <w:rFonts w:cs="Arial"/>
          <w:color w:val="auto"/>
          <w:sz w:val="36"/>
        </w:rPr>
      </w:pPr>
      <w:r>
        <w:rPr>
          <w:rFonts w:cs="Arial"/>
          <w:color w:val="auto"/>
          <w:sz w:val="36"/>
        </w:rPr>
        <w:t>Role Profile</w:t>
      </w:r>
    </w:p>
    <w:p w14:paraId="3A183D7D" w14:textId="77777777" w:rsidR="005D6C69" w:rsidRDefault="005D6C69">
      <w:pPr>
        <w:ind w:left="1260" w:right="540"/>
        <w:jc w:val="center"/>
        <w:rPr>
          <w:rFonts w:ascii="Arial" w:hAnsi="Arial" w:cs="Arial"/>
          <w:b/>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33"/>
        <w:gridCol w:w="4417"/>
        <w:gridCol w:w="1701"/>
        <w:gridCol w:w="1262"/>
      </w:tblGrid>
      <w:tr w:rsidR="005D6C69" w:rsidRPr="00A97FE4" w14:paraId="3A183D82" w14:textId="77777777" w:rsidTr="00976B0B">
        <w:trPr>
          <w:trHeight w:val="185"/>
        </w:trPr>
        <w:tc>
          <w:tcPr>
            <w:tcW w:w="2133" w:type="dxa"/>
            <w:shd w:val="clear" w:color="auto" w:fill="FFFFFF"/>
          </w:tcPr>
          <w:p w14:paraId="3A183D7E" w14:textId="77777777" w:rsidR="005D6C69" w:rsidRPr="00A97FE4" w:rsidRDefault="005D6C69">
            <w:pPr>
              <w:spacing w:before="60" w:after="60"/>
              <w:rPr>
                <w:rFonts w:ascii="Arial" w:hAnsi="Arial" w:cs="Arial"/>
                <w:b/>
                <w:szCs w:val="22"/>
              </w:rPr>
            </w:pPr>
            <w:r w:rsidRPr="00A97FE4">
              <w:rPr>
                <w:rFonts w:ascii="Arial" w:hAnsi="Arial" w:cs="Arial"/>
                <w:b/>
                <w:szCs w:val="22"/>
              </w:rPr>
              <w:t>Job Title:</w:t>
            </w:r>
          </w:p>
        </w:tc>
        <w:tc>
          <w:tcPr>
            <w:tcW w:w="4417" w:type="dxa"/>
            <w:shd w:val="clear" w:color="auto" w:fill="FFFFFF"/>
          </w:tcPr>
          <w:p w14:paraId="3A183D7F" w14:textId="23E68F6A" w:rsidR="005D6C69" w:rsidRPr="00A97FE4" w:rsidRDefault="00AB10A7">
            <w:pPr>
              <w:pStyle w:val="Heading2"/>
              <w:spacing w:before="60" w:after="60"/>
              <w:rPr>
                <w:bCs/>
                <w:szCs w:val="22"/>
              </w:rPr>
            </w:pPr>
            <w:r>
              <w:rPr>
                <w:b w:val="0"/>
              </w:rPr>
              <w:t>Consultant</w:t>
            </w:r>
            <w:r w:rsidR="00005A40">
              <w:rPr>
                <w:b w:val="0"/>
              </w:rPr>
              <w:t xml:space="preserve"> –</w:t>
            </w:r>
            <w:r w:rsidR="00E51996">
              <w:rPr>
                <w:b w:val="0"/>
              </w:rPr>
              <w:t xml:space="preserve"> </w:t>
            </w:r>
            <w:r w:rsidR="00AE3FEA">
              <w:rPr>
                <w:b w:val="0"/>
              </w:rPr>
              <w:t xml:space="preserve">Energy and </w:t>
            </w:r>
            <w:r w:rsidR="00CB473C">
              <w:rPr>
                <w:b w:val="0"/>
              </w:rPr>
              <w:t>Sustainability</w:t>
            </w:r>
          </w:p>
        </w:tc>
        <w:tc>
          <w:tcPr>
            <w:tcW w:w="1701" w:type="dxa"/>
            <w:shd w:val="clear" w:color="auto" w:fill="FFFFFF"/>
          </w:tcPr>
          <w:p w14:paraId="3A183D80" w14:textId="0131318D" w:rsidR="005D6C69" w:rsidRPr="00A97FE4" w:rsidRDefault="004369A2">
            <w:pPr>
              <w:spacing w:before="60" w:after="60"/>
              <w:rPr>
                <w:rFonts w:ascii="Arial" w:hAnsi="Arial" w:cs="Arial"/>
                <w:b/>
                <w:szCs w:val="22"/>
              </w:rPr>
            </w:pPr>
            <w:r>
              <w:rPr>
                <w:rFonts w:ascii="Arial" w:hAnsi="Arial" w:cs="Arial"/>
                <w:b/>
                <w:szCs w:val="22"/>
              </w:rPr>
              <w:t>Location:</w:t>
            </w:r>
          </w:p>
        </w:tc>
        <w:tc>
          <w:tcPr>
            <w:tcW w:w="1262" w:type="dxa"/>
            <w:shd w:val="clear" w:color="auto" w:fill="FFFFFF"/>
          </w:tcPr>
          <w:p w14:paraId="3A183D81" w14:textId="5BE4032E" w:rsidR="005D6C69" w:rsidRPr="00976B0B" w:rsidRDefault="0071307A">
            <w:pPr>
              <w:spacing w:before="60" w:after="60"/>
              <w:rPr>
                <w:rFonts w:ascii="Arial" w:hAnsi="Arial" w:cs="Arial"/>
                <w:bCs/>
                <w:szCs w:val="22"/>
              </w:rPr>
            </w:pPr>
            <w:r>
              <w:rPr>
                <w:rFonts w:ascii="Arial" w:hAnsi="Arial" w:cs="Arial"/>
                <w:bCs/>
                <w:szCs w:val="22"/>
              </w:rPr>
              <w:t>NW UK Base</w:t>
            </w:r>
            <w:r w:rsidR="00736525">
              <w:rPr>
                <w:rFonts w:ascii="Arial" w:hAnsi="Arial" w:cs="Arial"/>
                <w:bCs/>
                <w:szCs w:val="22"/>
              </w:rPr>
              <w:t xml:space="preserve"> / </w:t>
            </w:r>
            <w:r w:rsidR="00682B1C">
              <w:rPr>
                <w:rFonts w:ascii="Arial" w:hAnsi="Arial" w:cs="Arial"/>
                <w:bCs/>
                <w:szCs w:val="22"/>
              </w:rPr>
              <w:t xml:space="preserve"> hybrid</w:t>
            </w:r>
            <w:r w:rsidR="000F5896" w:rsidRPr="00976B0B">
              <w:rPr>
                <w:rFonts w:ascii="Arial" w:hAnsi="Arial" w:cs="Arial"/>
                <w:bCs/>
                <w:szCs w:val="22"/>
              </w:rPr>
              <w:t xml:space="preserve"> </w:t>
            </w:r>
          </w:p>
        </w:tc>
      </w:tr>
      <w:tr w:rsidR="005D6C69" w:rsidRPr="00A97FE4" w14:paraId="3A183D91" w14:textId="77777777" w:rsidTr="00976B0B">
        <w:tc>
          <w:tcPr>
            <w:tcW w:w="2133" w:type="dxa"/>
            <w:tcBorders>
              <w:top w:val="single" w:sz="4" w:space="0" w:color="auto"/>
              <w:left w:val="nil"/>
              <w:bottom w:val="single" w:sz="4" w:space="0" w:color="auto"/>
              <w:right w:val="nil"/>
            </w:tcBorders>
            <w:shd w:val="clear" w:color="auto" w:fill="FFFFFF"/>
          </w:tcPr>
          <w:p w14:paraId="3A183D8D" w14:textId="77777777" w:rsidR="005D6C69" w:rsidRPr="00A97FE4" w:rsidRDefault="005D6C69">
            <w:pPr>
              <w:spacing w:before="60" w:after="60"/>
              <w:rPr>
                <w:rFonts w:ascii="Arial" w:hAnsi="Arial" w:cs="Arial"/>
                <w:bCs/>
                <w:szCs w:val="22"/>
              </w:rPr>
            </w:pPr>
          </w:p>
        </w:tc>
        <w:tc>
          <w:tcPr>
            <w:tcW w:w="4417" w:type="dxa"/>
            <w:tcBorders>
              <w:top w:val="single" w:sz="4" w:space="0" w:color="auto"/>
              <w:left w:val="nil"/>
              <w:bottom w:val="single" w:sz="4" w:space="0" w:color="auto"/>
              <w:right w:val="nil"/>
            </w:tcBorders>
            <w:shd w:val="clear" w:color="auto" w:fill="FFFFFF"/>
          </w:tcPr>
          <w:p w14:paraId="3A183D8E" w14:textId="737561B1" w:rsidR="005D6C69" w:rsidRPr="00A97FE4" w:rsidRDefault="00E87335" w:rsidP="00E87335">
            <w:pPr>
              <w:spacing w:before="60" w:after="60"/>
              <w:jc w:val="center"/>
              <w:rPr>
                <w:rFonts w:ascii="Arial" w:hAnsi="Arial" w:cs="Arial"/>
                <w:bCs/>
                <w:szCs w:val="22"/>
              </w:rPr>
            </w:pPr>
            <w:r w:rsidRPr="00BE729A">
              <w:rPr>
                <w:rFonts w:ascii="Arial" w:hAnsi="Arial" w:cs="Arial"/>
                <w:b/>
                <w:color w:val="5B9BD5" w:themeColor="accent1"/>
                <w:szCs w:val="22"/>
              </w:rPr>
              <w:t>2023 APPOINTMENT</w:t>
            </w:r>
            <w:r>
              <w:rPr>
                <w:rFonts w:ascii="Arial" w:hAnsi="Arial" w:cs="Arial"/>
                <w:b/>
                <w:color w:val="5B9BD5" w:themeColor="accent1"/>
                <w:szCs w:val="22"/>
              </w:rPr>
              <w:t>S</w:t>
            </w:r>
          </w:p>
        </w:tc>
        <w:tc>
          <w:tcPr>
            <w:tcW w:w="1701" w:type="dxa"/>
            <w:tcBorders>
              <w:top w:val="single" w:sz="4" w:space="0" w:color="auto"/>
              <w:left w:val="nil"/>
              <w:bottom w:val="single" w:sz="4" w:space="0" w:color="auto"/>
              <w:right w:val="nil"/>
            </w:tcBorders>
            <w:shd w:val="clear" w:color="auto" w:fill="FFFFFF"/>
          </w:tcPr>
          <w:p w14:paraId="3A183D8F" w14:textId="77777777" w:rsidR="005D6C69" w:rsidRPr="00A97FE4" w:rsidRDefault="005D6C69">
            <w:pPr>
              <w:spacing w:before="60" w:after="60"/>
              <w:rPr>
                <w:rFonts w:ascii="Arial" w:hAnsi="Arial" w:cs="Arial"/>
                <w:bCs/>
                <w:szCs w:val="22"/>
              </w:rPr>
            </w:pPr>
          </w:p>
        </w:tc>
        <w:tc>
          <w:tcPr>
            <w:tcW w:w="1262" w:type="dxa"/>
            <w:tcBorders>
              <w:top w:val="single" w:sz="4" w:space="0" w:color="auto"/>
              <w:left w:val="nil"/>
              <w:bottom w:val="single" w:sz="4" w:space="0" w:color="auto"/>
              <w:right w:val="nil"/>
            </w:tcBorders>
            <w:shd w:val="clear" w:color="auto" w:fill="FFFFFF"/>
          </w:tcPr>
          <w:p w14:paraId="3A183D90" w14:textId="77777777" w:rsidR="005D6C69" w:rsidRPr="00A97FE4" w:rsidRDefault="005D6C69">
            <w:pPr>
              <w:spacing w:before="60" w:after="60"/>
              <w:rPr>
                <w:rFonts w:ascii="Arial" w:hAnsi="Arial" w:cs="Arial"/>
                <w:bCs/>
                <w:szCs w:val="22"/>
              </w:rPr>
            </w:pPr>
          </w:p>
        </w:tc>
      </w:tr>
    </w:tbl>
    <w:p w14:paraId="3A183D9F" w14:textId="68693495" w:rsidR="005D6C69" w:rsidRDefault="005D6C69">
      <w:pPr>
        <w:tabs>
          <w:tab w:val="left" w:pos="1620"/>
        </w:tabs>
        <w:ind w:right="540"/>
        <w:rPr>
          <w:rFonts w:ascii="Arial" w:hAnsi="Arial" w:cs="Arial"/>
          <w:sz w:val="20"/>
          <w:szCs w:val="22"/>
        </w:rPr>
      </w:pPr>
    </w:p>
    <w:p w14:paraId="27AE087C" w14:textId="77777777" w:rsidR="002F48C6" w:rsidRPr="003A7547" w:rsidRDefault="002F48C6" w:rsidP="002F48C6">
      <w:pPr>
        <w:pStyle w:val="Heading3"/>
        <w:rPr>
          <w:color w:val="ED7D31" w:themeColor="accent2"/>
          <w:sz w:val="36"/>
          <w:szCs w:val="20"/>
          <w:lang w:val="en-US"/>
        </w:rPr>
      </w:pPr>
      <w:r w:rsidRPr="003A7547">
        <w:rPr>
          <w:color w:val="ED7D31" w:themeColor="accent2"/>
          <w:sz w:val="36"/>
          <w:szCs w:val="20"/>
          <w:lang w:val="en-US"/>
        </w:rPr>
        <w:t>JOB DESCRIPTION</w:t>
      </w:r>
      <w:r>
        <w:rPr>
          <w:color w:val="ED7D31" w:themeColor="accent2"/>
          <w:sz w:val="36"/>
          <w:szCs w:val="20"/>
          <w:lang w:val="en-US"/>
        </w:rPr>
        <w:t xml:space="preserve"> &amp; INTRODUCTION</w:t>
      </w:r>
    </w:p>
    <w:p w14:paraId="3A183DA1" w14:textId="77777777" w:rsidR="005D6C69" w:rsidRDefault="005D6C69"/>
    <w:p w14:paraId="116A12E7" w14:textId="0FD16D72" w:rsidR="008338E8" w:rsidRDefault="008B4F0A" w:rsidP="008338E8">
      <w:pPr>
        <w:jc w:val="both"/>
        <w:rPr>
          <w:rFonts w:ascii="Arial" w:hAnsi="Arial" w:cs="Arial"/>
          <w:b/>
          <w:bCs/>
          <w:sz w:val="22"/>
          <w:szCs w:val="22"/>
        </w:rPr>
      </w:pPr>
      <w:r>
        <w:rPr>
          <w:rFonts w:ascii="Arial" w:hAnsi="Arial" w:cs="Arial"/>
          <w:b/>
          <w:bCs/>
          <w:sz w:val="22"/>
          <w:szCs w:val="22"/>
        </w:rPr>
        <w:t>These are b</w:t>
      </w:r>
      <w:r w:rsidR="008338E8" w:rsidRPr="0050503D">
        <w:rPr>
          <w:rFonts w:ascii="Arial" w:hAnsi="Arial" w:cs="Arial"/>
          <w:b/>
          <w:bCs/>
          <w:sz w:val="22"/>
          <w:szCs w:val="22"/>
        </w:rPr>
        <w:t>road consultin</w:t>
      </w:r>
      <w:r w:rsidR="008338E8">
        <w:rPr>
          <w:rFonts w:ascii="Arial" w:hAnsi="Arial" w:cs="Arial"/>
          <w:b/>
          <w:bCs/>
          <w:sz w:val="22"/>
          <w:szCs w:val="22"/>
        </w:rPr>
        <w:t>g roles,</w:t>
      </w:r>
      <w:r w:rsidR="008338E8" w:rsidRPr="0050503D">
        <w:rPr>
          <w:rFonts w:ascii="Arial" w:hAnsi="Arial" w:cs="Arial"/>
          <w:b/>
          <w:bCs/>
          <w:sz w:val="22"/>
          <w:szCs w:val="22"/>
        </w:rPr>
        <w:t xml:space="preserve"> </w:t>
      </w:r>
      <w:r w:rsidR="008338E8">
        <w:rPr>
          <w:rFonts w:ascii="Arial" w:hAnsi="Arial" w:cs="Arial"/>
          <w:b/>
          <w:bCs/>
          <w:sz w:val="22"/>
          <w:szCs w:val="22"/>
        </w:rPr>
        <w:t>you</w:t>
      </w:r>
      <w:r w:rsidR="008338E8" w:rsidRPr="0050503D">
        <w:rPr>
          <w:rFonts w:ascii="Arial" w:hAnsi="Arial" w:cs="Arial"/>
          <w:b/>
          <w:bCs/>
          <w:sz w:val="22"/>
          <w:szCs w:val="22"/>
        </w:rPr>
        <w:t xml:space="preserve"> will be responsible for consulting on </w:t>
      </w:r>
      <w:r w:rsidR="008338E8">
        <w:rPr>
          <w:rFonts w:ascii="Arial" w:hAnsi="Arial" w:cs="Arial"/>
          <w:b/>
          <w:bCs/>
          <w:sz w:val="22"/>
          <w:szCs w:val="22"/>
        </w:rPr>
        <w:t>wider decarbonisation</w:t>
      </w:r>
      <w:r w:rsidR="00452B71">
        <w:rPr>
          <w:rFonts w:ascii="Arial" w:hAnsi="Arial" w:cs="Arial"/>
          <w:b/>
          <w:bCs/>
          <w:sz w:val="22"/>
          <w:szCs w:val="22"/>
        </w:rPr>
        <w:t>, ESG reporting</w:t>
      </w:r>
      <w:r>
        <w:rPr>
          <w:rFonts w:ascii="Arial" w:hAnsi="Arial" w:cs="Arial"/>
          <w:b/>
          <w:bCs/>
          <w:sz w:val="22"/>
          <w:szCs w:val="22"/>
        </w:rPr>
        <w:t xml:space="preserve"> assurance</w:t>
      </w:r>
      <w:r w:rsidR="00452B71">
        <w:rPr>
          <w:rFonts w:ascii="Arial" w:hAnsi="Arial" w:cs="Arial"/>
          <w:b/>
          <w:bCs/>
          <w:sz w:val="22"/>
          <w:szCs w:val="22"/>
        </w:rPr>
        <w:t xml:space="preserve"> and waste</w:t>
      </w:r>
      <w:r w:rsidR="008338E8">
        <w:rPr>
          <w:rFonts w:ascii="Arial" w:hAnsi="Arial" w:cs="Arial"/>
          <w:b/>
          <w:bCs/>
          <w:sz w:val="22"/>
          <w:szCs w:val="22"/>
        </w:rPr>
        <w:t xml:space="preserve"> strategies, </w:t>
      </w:r>
      <w:r w:rsidR="008338E8" w:rsidRPr="0050503D">
        <w:rPr>
          <w:rFonts w:ascii="Arial" w:hAnsi="Arial" w:cs="Arial"/>
          <w:b/>
          <w:bCs/>
          <w:sz w:val="22"/>
          <w:szCs w:val="22"/>
        </w:rPr>
        <w:t>help</w:t>
      </w:r>
      <w:r w:rsidR="008338E8">
        <w:rPr>
          <w:rFonts w:ascii="Arial" w:hAnsi="Arial" w:cs="Arial"/>
          <w:b/>
          <w:bCs/>
          <w:sz w:val="22"/>
          <w:szCs w:val="22"/>
        </w:rPr>
        <w:t>ing clients</w:t>
      </w:r>
      <w:r w:rsidR="008338E8" w:rsidRPr="0050503D">
        <w:rPr>
          <w:rFonts w:ascii="Arial" w:hAnsi="Arial" w:cs="Arial"/>
          <w:b/>
          <w:bCs/>
          <w:sz w:val="22"/>
          <w:szCs w:val="22"/>
        </w:rPr>
        <w:t xml:space="preserve"> towards ne</w:t>
      </w:r>
      <w:r w:rsidR="00452B71">
        <w:rPr>
          <w:rFonts w:ascii="Arial" w:hAnsi="Arial" w:cs="Arial"/>
          <w:b/>
          <w:bCs/>
          <w:sz w:val="22"/>
          <w:szCs w:val="22"/>
        </w:rPr>
        <w:t xml:space="preserve">t zero and </w:t>
      </w:r>
      <w:r w:rsidR="00026345">
        <w:rPr>
          <w:rFonts w:ascii="Arial" w:hAnsi="Arial" w:cs="Arial"/>
          <w:b/>
          <w:bCs/>
          <w:sz w:val="22"/>
          <w:szCs w:val="22"/>
        </w:rPr>
        <w:t xml:space="preserve">engaging in </w:t>
      </w:r>
      <w:r w:rsidR="00452B71">
        <w:rPr>
          <w:rFonts w:ascii="Arial" w:hAnsi="Arial" w:cs="Arial"/>
          <w:b/>
          <w:bCs/>
          <w:sz w:val="22"/>
          <w:szCs w:val="22"/>
        </w:rPr>
        <w:t>the circular economy</w:t>
      </w:r>
      <w:r w:rsidR="00E80E17">
        <w:rPr>
          <w:rFonts w:ascii="Arial" w:hAnsi="Arial" w:cs="Arial"/>
          <w:b/>
          <w:bCs/>
          <w:sz w:val="22"/>
          <w:szCs w:val="22"/>
        </w:rPr>
        <w:t xml:space="preserve"> and social justice</w:t>
      </w:r>
      <w:r w:rsidR="00026345">
        <w:rPr>
          <w:rFonts w:ascii="Arial" w:hAnsi="Arial" w:cs="Arial"/>
          <w:b/>
          <w:bCs/>
          <w:sz w:val="22"/>
          <w:szCs w:val="22"/>
        </w:rPr>
        <w:t>.</w:t>
      </w:r>
    </w:p>
    <w:p w14:paraId="0349D348" w14:textId="77777777" w:rsidR="008338E8" w:rsidRPr="0050503D" w:rsidRDefault="008338E8" w:rsidP="008338E8">
      <w:pPr>
        <w:jc w:val="both"/>
        <w:rPr>
          <w:rFonts w:ascii="Arial" w:hAnsi="Arial" w:cs="Arial"/>
          <w:b/>
          <w:bCs/>
          <w:sz w:val="22"/>
          <w:szCs w:val="22"/>
        </w:rPr>
      </w:pPr>
    </w:p>
    <w:p w14:paraId="60D7C44C" w14:textId="70605A8B" w:rsidR="00E167AC" w:rsidRPr="00F16262" w:rsidRDefault="00E56457" w:rsidP="009827FE">
      <w:pPr>
        <w:rPr>
          <w:rFonts w:ascii="Arial" w:hAnsi="Arial" w:cs="Arial"/>
          <w:sz w:val="22"/>
          <w:szCs w:val="22"/>
        </w:rPr>
      </w:pPr>
      <w:r>
        <w:rPr>
          <w:rFonts w:ascii="Arial" w:hAnsi="Arial" w:cs="Arial"/>
          <w:sz w:val="22"/>
          <w:szCs w:val="22"/>
        </w:rPr>
        <w:t>You</w:t>
      </w:r>
      <w:r w:rsidR="000F247C">
        <w:rPr>
          <w:rFonts w:ascii="Arial" w:hAnsi="Arial" w:cs="Arial"/>
          <w:sz w:val="22"/>
          <w:szCs w:val="22"/>
        </w:rPr>
        <w:t>r role</w:t>
      </w:r>
      <w:r w:rsidR="00E167AC" w:rsidRPr="00F16262">
        <w:rPr>
          <w:rFonts w:ascii="Arial" w:hAnsi="Arial" w:cs="Arial"/>
          <w:sz w:val="22"/>
          <w:szCs w:val="22"/>
        </w:rPr>
        <w:t xml:space="preserve"> will </w:t>
      </w:r>
      <w:r w:rsidR="000F247C">
        <w:rPr>
          <w:rFonts w:ascii="Arial" w:hAnsi="Arial" w:cs="Arial"/>
          <w:sz w:val="22"/>
          <w:szCs w:val="22"/>
        </w:rPr>
        <w:t xml:space="preserve">extend to </w:t>
      </w:r>
      <w:r w:rsidR="00E167AC" w:rsidRPr="00F16262">
        <w:rPr>
          <w:rFonts w:ascii="Arial" w:hAnsi="Arial" w:cs="Arial"/>
          <w:sz w:val="22"/>
          <w:szCs w:val="22"/>
        </w:rPr>
        <w:t>auditing, consulting on and implementing improvements to client operations</w:t>
      </w:r>
      <w:r w:rsidR="00976057">
        <w:rPr>
          <w:rFonts w:ascii="Arial" w:hAnsi="Arial" w:cs="Arial"/>
          <w:sz w:val="22"/>
          <w:szCs w:val="22"/>
        </w:rPr>
        <w:t>. Th</w:t>
      </w:r>
      <w:r w:rsidR="00E72D9F">
        <w:rPr>
          <w:rFonts w:ascii="Arial" w:hAnsi="Arial" w:cs="Arial"/>
          <w:sz w:val="22"/>
          <w:szCs w:val="22"/>
        </w:rPr>
        <w:t xml:space="preserve">e interfaces with clients are both strategic and operational and we deliver solutions that are practical and </w:t>
      </w:r>
      <w:r w:rsidR="00E80E17">
        <w:rPr>
          <w:rFonts w:ascii="Arial" w:hAnsi="Arial" w:cs="Arial"/>
          <w:sz w:val="22"/>
          <w:szCs w:val="22"/>
        </w:rPr>
        <w:t xml:space="preserve">appropriate. </w:t>
      </w:r>
    </w:p>
    <w:p w14:paraId="50928095" w14:textId="77777777" w:rsidR="00E167AC" w:rsidRPr="00F16262" w:rsidRDefault="00E167AC" w:rsidP="00E167AC">
      <w:pPr>
        <w:ind w:left="770"/>
        <w:rPr>
          <w:rFonts w:ascii="Arial" w:hAnsi="Arial" w:cs="Arial"/>
          <w:sz w:val="22"/>
          <w:szCs w:val="22"/>
        </w:rPr>
      </w:pPr>
    </w:p>
    <w:p w14:paraId="798FCCBB" w14:textId="2350DA03" w:rsidR="009827FE" w:rsidRDefault="009827FE" w:rsidP="009827FE">
      <w:pPr>
        <w:rPr>
          <w:rFonts w:ascii="Arial" w:hAnsi="Arial" w:cs="Arial"/>
          <w:sz w:val="22"/>
          <w:szCs w:val="22"/>
        </w:rPr>
      </w:pPr>
      <w:r>
        <w:rPr>
          <w:rFonts w:ascii="Arial" w:hAnsi="Arial" w:cs="Arial"/>
          <w:sz w:val="22"/>
          <w:szCs w:val="22"/>
        </w:rPr>
        <w:t>As a</w:t>
      </w:r>
      <w:r w:rsidR="002D6F7A">
        <w:rPr>
          <w:rFonts w:ascii="Arial" w:hAnsi="Arial" w:cs="Arial"/>
          <w:sz w:val="22"/>
          <w:szCs w:val="22"/>
        </w:rPr>
        <w:t>n extensive</w:t>
      </w:r>
      <w:r>
        <w:rPr>
          <w:rFonts w:ascii="Arial" w:hAnsi="Arial" w:cs="Arial"/>
          <w:sz w:val="22"/>
          <w:szCs w:val="22"/>
        </w:rPr>
        <w:t xml:space="preserve"> team, </w:t>
      </w:r>
      <w:r w:rsidRPr="00F16262">
        <w:rPr>
          <w:rFonts w:ascii="Arial" w:hAnsi="Arial" w:cs="Arial"/>
          <w:sz w:val="22"/>
          <w:szCs w:val="22"/>
        </w:rPr>
        <w:t>we are committed to helping develop a sustainable world. We pride ourselves on our exemplary track record of designing innovative, sustainable and energy efficient solutions, that minimise the use of natural resources</w:t>
      </w:r>
      <w:r>
        <w:rPr>
          <w:rFonts w:ascii="Arial" w:hAnsi="Arial" w:cs="Arial"/>
          <w:sz w:val="22"/>
          <w:szCs w:val="22"/>
        </w:rPr>
        <w:t xml:space="preserve"> whilst helping clients achieve their sustainability ambitions. </w:t>
      </w:r>
      <w:r w:rsidR="00E97886">
        <w:rPr>
          <w:rFonts w:ascii="Arial" w:hAnsi="Arial" w:cs="Arial"/>
          <w:sz w:val="22"/>
          <w:szCs w:val="22"/>
        </w:rPr>
        <w:t xml:space="preserve">We are recruiting for multiple roles. </w:t>
      </w:r>
      <w:r>
        <w:rPr>
          <w:rFonts w:ascii="Arial" w:hAnsi="Arial" w:cs="Arial"/>
          <w:sz w:val="22"/>
          <w:szCs w:val="22"/>
        </w:rPr>
        <w:t>The successful candidate</w:t>
      </w:r>
      <w:r w:rsidR="0059021B">
        <w:rPr>
          <w:rFonts w:ascii="Arial" w:hAnsi="Arial" w:cs="Arial"/>
          <w:sz w:val="22"/>
          <w:szCs w:val="22"/>
        </w:rPr>
        <w:t>s</w:t>
      </w:r>
      <w:r>
        <w:rPr>
          <w:rFonts w:ascii="Arial" w:hAnsi="Arial" w:cs="Arial"/>
          <w:sz w:val="22"/>
          <w:szCs w:val="22"/>
        </w:rPr>
        <w:t xml:space="preserve"> will join us at a crucial stage in our development and be a significant contributor to the growth of the firm. A competitive salary is commensurate with the role. </w:t>
      </w:r>
    </w:p>
    <w:p w14:paraId="1CAE1EEB" w14:textId="77777777" w:rsidR="009827FE" w:rsidRDefault="009827FE" w:rsidP="009827FE">
      <w:pPr>
        <w:rPr>
          <w:rFonts w:ascii="Arial" w:hAnsi="Arial" w:cs="Arial"/>
          <w:sz w:val="22"/>
          <w:szCs w:val="22"/>
        </w:rPr>
      </w:pPr>
    </w:p>
    <w:p w14:paraId="5EE4CFF2" w14:textId="77777777" w:rsidR="009827FE" w:rsidRDefault="009827FE" w:rsidP="009827FE">
      <w:pPr>
        <w:rPr>
          <w:rFonts w:ascii="Arial" w:hAnsi="Arial" w:cs="Arial"/>
          <w:sz w:val="22"/>
          <w:szCs w:val="22"/>
        </w:rPr>
      </w:pPr>
      <w:r w:rsidRPr="00B44112">
        <w:rPr>
          <w:rFonts w:ascii="Arial" w:hAnsi="Arial" w:cs="Arial"/>
          <w:sz w:val="22"/>
          <w:szCs w:val="22"/>
        </w:rPr>
        <w:t>At Carbonbit, sustainability is embedded in our DNA and our purpose. Our mission is to reduce our clients’ risks, improve their performance and help them innovate to meet the challenges of quality, health &amp; safety, environmental protection and social responsibility. Our goal is to build a team that looks like the world around us, and we want our people to stay and grow when they join us. As part of our efforts to build trust and transparency we engage in and promote diversity, equity, and inclusion into our work and we aim to cultivate a sense of belonging throughout the company.</w:t>
      </w:r>
    </w:p>
    <w:p w14:paraId="0B0A680F" w14:textId="77777777" w:rsidR="009827FE" w:rsidRPr="00B44112" w:rsidRDefault="009827FE" w:rsidP="009827FE">
      <w:pPr>
        <w:ind w:left="720"/>
        <w:rPr>
          <w:rFonts w:ascii="Arial" w:hAnsi="Arial" w:cs="Arial"/>
          <w:sz w:val="22"/>
          <w:szCs w:val="22"/>
        </w:rPr>
      </w:pPr>
    </w:p>
    <w:p w14:paraId="2946C591" w14:textId="77777777" w:rsidR="009827FE" w:rsidRDefault="009827FE" w:rsidP="009827FE">
      <w:pPr>
        <w:rPr>
          <w:rFonts w:ascii="Arial" w:hAnsi="Arial" w:cs="Arial"/>
          <w:sz w:val="22"/>
          <w:szCs w:val="22"/>
        </w:rPr>
      </w:pPr>
      <w:r w:rsidRPr="00B44112">
        <w:rPr>
          <w:rFonts w:ascii="Arial" w:hAnsi="Arial" w:cs="Arial"/>
          <w:sz w:val="22"/>
          <w:szCs w:val="22"/>
        </w:rPr>
        <w:t xml:space="preserve">Carbonbit allows you to make an impact doing work you can be proud of, contributing to a global mission to align with the Sustainability Development Goals </w:t>
      </w:r>
      <w:r>
        <w:rPr>
          <w:rFonts w:ascii="Arial" w:hAnsi="Arial" w:cs="Arial"/>
          <w:sz w:val="22"/>
          <w:szCs w:val="22"/>
        </w:rPr>
        <w:t>using</w:t>
      </w:r>
      <w:r w:rsidRPr="00B44112">
        <w:rPr>
          <w:rFonts w:ascii="Arial" w:hAnsi="Arial" w:cs="Arial"/>
          <w:sz w:val="22"/>
          <w:szCs w:val="22"/>
        </w:rPr>
        <w:t xml:space="preserve"> integrity and transparency </w:t>
      </w:r>
      <w:r>
        <w:rPr>
          <w:rFonts w:ascii="Arial" w:hAnsi="Arial" w:cs="Arial"/>
          <w:sz w:val="22"/>
          <w:szCs w:val="22"/>
        </w:rPr>
        <w:t xml:space="preserve">as our guiding standards </w:t>
      </w:r>
      <w:r w:rsidRPr="00B44112">
        <w:rPr>
          <w:rFonts w:ascii="Arial" w:hAnsi="Arial" w:cs="Arial"/>
          <w:sz w:val="22"/>
          <w:szCs w:val="22"/>
        </w:rPr>
        <w:t>and help</w:t>
      </w:r>
      <w:r>
        <w:rPr>
          <w:rFonts w:ascii="Arial" w:hAnsi="Arial" w:cs="Arial"/>
          <w:sz w:val="22"/>
          <w:szCs w:val="22"/>
        </w:rPr>
        <w:t>ing</w:t>
      </w:r>
      <w:r w:rsidRPr="00B44112">
        <w:rPr>
          <w:rFonts w:ascii="Arial" w:hAnsi="Arial" w:cs="Arial"/>
          <w:sz w:val="22"/>
          <w:szCs w:val="22"/>
        </w:rPr>
        <w:t xml:space="preserve"> </w:t>
      </w:r>
      <w:r>
        <w:rPr>
          <w:rFonts w:ascii="Arial" w:hAnsi="Arial" w:cs="Arial"/>
          <w:sz w:val="22"/>
          <w:szCs w:val="22"/>
        </w:rPr>
        <w:t>to</w:t>
      </w:r>
      <w:r w:rsidRPr="00B44112">
        <w:rPr>
          <w:rFonts w:ascii="Arial" w:hAnsi="Arial" w:cs="Arial"/>
          <w:sz w:val="22"/>
          <w:szCs w:val="22"/>
        </w:rPr>
        <w:t xml:space="preserve"> create a brighter future for current and future generations, and a safer </w:t>
      </w:r>
      <w:r>
        <w:rPr>
          <w:rFonts w:ascii="Arial" w:hAnsi="Arial" w:cs="Arial"/>
          <w:sz w:val="22"/>
          <w:szCs w:val="22"/>
        </w:rPr>
        <w:t xml:space="preserve">and more equitable </w:t>
      </w:r>
      <w:r w:rsidRPr="00B44112">
        <w:rPr>
          <w:rFonts w:ascii="Arial" w:hAnsi="Arial" w:cs="Arial"/>
          <w:sz w:val="22"/>
          <w:szCs w:val="22"/>
        </w:rPr>
        <w:t>society for us all.</w:t>
      </w:r>
    </w:p>
    <w:p w14:paraId="78A30EA0" w14:textId="77777777" w:rsidR="00A36527" w:rsidRDefault="00A36527" w:rsidP="009827FE">
      <w:pPr>
        <w:rPr>
          <w:rFonts w:ascii="Arial" w:hAnsi="Arial" w:cs="Arial"/>
          <w:sz w:val="22"/>
          <w:szCs w:val="22"/>
        </w:rPr>
      </w:pPr>
    </w:p>
    <w:p w14:paraId="00F48D33" w14:textId="2B1B6892" w:rsidR="00A36527" w:rsidRDefault="00A36527" w:rsidP="009827FE">
      <w:pPr>
        <w:rPr>
          <w:rFonts w:ascii="Arial" w:hAnsi="Arial" w:cs="Arial"/>
          <w:sz w:val="22"/>
          <w:szCs w:val="22"/>
        </w:rPr>
      </w:pPr>
      <w:r>
        <w:rPr>
          <w:rFonts w:ascii="Arial" w:hAnsi="Arial" w:cs="Arial"/>
          <w:sz w:val="22"/>
          <w:szCs w:val="22"/>
        </w:rPr>
        <w:t>If you don’t believe you have the all the skills and experience required for these roles we are also recruiting gra</w:t>
      </w:r>
      <w:r w:rsidR="00D439E4">
        <w:rPr>
          <w:rFonts w:ascii="Arial" w:hAnsi="Arial" w:cs="Arial"/>
          <w:sz w:val="22"/>
          <w:szCs w:val="22"/>
        </w:rPr>
        <w:t>d</w:t>
      </w:r>
      <w:r>
        <w:rPr>
          <w:rFonts w:ascii="Arial" w:hAnsi="Arial" w:cs="Arial"/>
          <w:sz w:val="22"/>
          <w:szCs w:val="22"/>
        </w:rPr>
        <w:t>uates and post graduates into more junior but equally important roles</w:t>
      </w:r>
      <w:r w:rsidR="00D439E4">
        <w:rPr>
          <w:rFonts w:ascii="Arial" w:hAnsi="Arial" w:cs="Arial"/>
          <w:sz w:val="22"/>
          <w:szCs w:val="22"/>
        </w:rPr>
        <w:t>, and we welcome speculative emails from great people.</w:t>
      </w:r>
    </w:p>
    <w:p w14:paraId="1B161568" w14:textId="77777777" w:rsidR="009827FE" w:rsidRDefault="009827FE" w:rsidP="009827FE">
      <w:pPr>
        <w:rPr>
          <w:rFonts w:ascii="Arial" w:hAnsi="Arial" w:cs="Arial"/>
          <w:sz w:val="22"/>
          <w:szCs w:val="22"/>
        </w:rPr>
      </w:pPr>
    </w:p>
    <w:p w14:paraId="3940066E" w14:textId="77777777" w:rsidR="009827FE" w:rsidRDefault="009827FE" w:rsidP="009827FE">
      <w:pPr>
        <w:jc w:val="center"/>
        <w:rPr>
          <w:rFonts w:ascii="Arial" w:hAnsi="Arial" w:cs="Arial"/>
          <w:sz w:val="22"/>
          <w:szCs w:val="22"/>
        </w:rPr>
      </w:pPr>
      <w:r>
        <w:rPr>
          <w:noProof/>
        </w:rPr>
        <w:drawing>
          <wp:inline distT="0" distB="0" distL="0" distR="0" wp14:anchorId="68438705" wp14:editId="019FBB96">
            <wp:extent cx="4286250" cy="771525"/>
            <wp:effectExtent l="0" t="0" r="0" b="9525"/>
            <wp:docPr id="8" name="Picture 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0" cy="771525"/>
                    </a:xfrm>
                    <a:prstGeom prst="rect">
                      <a:avLst/>
                    </a:prstGeom>
                    <a:noFill/>
                    <a:ln>
                      <a:noFill/>
                    </a:ln>
                  </pic:spPr>
                </pic:pic>
              </a:graphicData>
            </a:graphic>
          </wp:inline>
        </w:drawing>
      </w:r>
    </w:p>
    <w:p w14:paraId="3A183DA4" w14:textId="77777777" w:rsidR="005D6C69" w:rsidRDefault="005D6C69">
      <w:pPr>
        <w:tabs>
          <w:tab w:val="left" w:pos="1620"/>
        </w:tabs>
        <w:ind w:right="540"/>
        <w:rPr>
          <w:rFonts w:ascii="Arial" w:hAnsi="Arial" w:cs="Arial"/>
          <w:sz w:val="20"/>
          <w:szCs w:val="22"/>
        </w:rPr>
      </w:pPr>
    </w:p>
    <w:p w14:paraId="74D7DA63" w14:textId="77777777" w:rsidR="00E97886" w:rsidRDefault="00E97886">
      <w:pPr>
        <w:tabs>
          <w:tab w:val="left" w:pos="1620"/>
        </w:tabs>
        <w:ind w:right="540"/>
        <w:rPr>
          <w:rFonts w:ascii="Arial" w:hAnsi="Arial" w:cs="Arial"/>
          <w:sz w:val="20"/>
          <w:szCs w:val="22"/>
        </w:rPr>
      </w:pPr>
    </w:p>
    <w:p w14:paraId="53C23DFD" w14:textId="77777777" w:rsidR="00E97886" w:rsidRDefault="00E97886">
      <w:pPr>
        <w:tabs>
          <w:tab w:val="left" w:pos="1620"/>
        </w:tabs>
        <w:ind w:right="540"/>
        <w:rPr>
          <w:rFonts w:ascii="Arial" w:hAnsi="Arial" w:cs="Arial"/>
          <w:sz w:val="20"/>
          <w:szCs w:val="22"/>
        </w:rPr>
      </w:pPr>
    </w:p>
    <w:p w14:paraId="36C34922" w14:textId="77777777" w:rsidR="00E97886" w:rsidRDefault="00E97886">
      <w:pPr>
        <w:tabs>
          <w:tab w:val="left" w:pos="1620"/>
        </w:tabs>
        <w:ind w:right="540"/>
        <w:rPr>
          <w:rFonts w:ascii="Arial" w:hAnsi="Arial" w:cs="Arial"/>
          <w:sz w:val="20"/>
          <w:szCs w:val="22"/>
        </w:rPr>
      </w:pPr>
    </w:p>
    <w:p w14:paraId="3CF24DA8" w14:textId="77777777" w:rsidR="00E97886" w:rsidRDefault="00E97886">
      <w:pPr>
        <w:tabs>
          <w:tab w:val="left" w:pos="1620"/>
        </w:tabs>
        <w:ind w:right="540"/>
        <w:rPr>
          <w:rFonts w:ascii="Arial" w:hAnsi="Arial" w:cs="Arial"/>
          <w:sz w:val="20"/>
          <w:szCs w:val="22"/>
        </w:rPr>
      </w:pPr>
    </w:p>
    <w:p w14:paraId="4AC67908" w14:textId="77777777" w:rsidR="00E97886" w:rsidRDefault="00E97886">
      <w:pPr>
        <w:tabs>
          <w:tab w:val="left" w:pos="1620"/>
        </w:tabs>
        <w:ind w:right="540"/>
        <w:rPr>
          <w:rFonts w:ascii="Arial" w:hAnsi="Arial" w:cs="Arial"/>
          <w:sz w:val="20"/>
          <w:szCs w:val="22"/>
        </w:rPr>
      </w:pPr>
    </w:p>
    <w:p w14:paraId="09750B38" w14:textId="77777777" w:rsidR="00E97886" w:rsidRDefault="00E97886">
      <w:pPr>
        <w:tabs>
          <w:tab w:val="left" w:pos="1620"/>
        </w:tabs>
        <w:ind w:right="540"/>
        <w:rPr>
          <w:rFonts w:ascii="Arial" w:hAnsi="Arial" w:cs="Arial"/>
          <w:sz w:val="20"/>
          <w:szCs w:val="22"/>
        </w:rPr>
      </w:pPr>
    </w:p>
    <w:p w14:paraId="1C1C60CB" w14:textId="77777777" w:rsidR="00E97886" w:rsidRDefault="00E97886">
      <w:pPr>
        <w:tabs>
          <w:tab w:val="left" w:pos="1620"/>
        </w:tabs>
        <w:ind w:right="540"/>
        <w:rPr>
          <w:rFonts w:ascii="Arial" w:hAnsi="Arial" w:cs="Arial"/>
          <w:sz w:val="20"/>
          <w:szCs w:val="22"/>
        </w:rPr>
      </w:pPr>
    </w:p>
    <w:p w14:paraId="090796C6" w14:textId="77777777" w:rsidR="00E97886" w:rsidRDefault="00E97886">
      <w:pPr>
        <w:tabs>
          <w:tab w:val="left" w:pos="1620"/>
        </w:tabs>
        <w:ind w:right="540"/>
        <w:rPr>
          <w:rFonts w:ascii="Arial" w:hAnsi="Arial" w:cs="Arial"/>
          <w:sz w:val="20"/>
          <w:szCs w:val="22"/>
        </w:rPr>
      </w:pPr>
    </w:p>
    <w:p w14:paraId="5FC91F61" w14:textId="77777777" w:rsidR="00E97886" w:rsidRDefault="00E97886">
      <w:pPr>
        <w:tabs>
          <w:tab w:val="left" w:pos="1620"/>
        </w:tabs>
        <w:ind w:right="540"/>
        <w:rPr>
          <w:rFonts w:ascii="Arial" w:hAnsi="Arial" w:cs="Arial"/>
          <w:sz w:val="20"/>
          <w:szCs w:val="22"/>
        </w:rPr>
      </w:pPr>
    </w:p>
    <w:p w14:paraId="5B274066" w14:textId="77777777" w:rsidR="00E97886" w:rsidRDefault="00E97886">
      <w:pPr>
        <w:tabs>
          <w:tab w:val="left" w:pos="1620"/>
        </w:tabs>
        <w:ind w:right="540"/>
        <w:rPr>
          <w:rFonts w:ascii="Arial" w:hAnsi="Arial" w:cs="Arial"/>
          <w:sz w:val="20"/>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D6C69" w14:paraId="3A183DAF" w14:textId="77777777">
        <w:tc>
          <w:tcPr>
            <w:tcW w:w="9540" w:type="dxa"/>
          </w:tcPr>
          <w:p w14:paraId="3A183DA5" w14:textId="77777777" w:rsidR="005D6C69" w:rsidRDefault="005D6C69">
            <w:pPr>
              <w:rPr>
                <w:rFonts w:ascii="Arial" w:hAnsi="Arial" w:cs="Arial"/>
                <w:b/>
                <w:sz w:val="20"/>
                <w:szCs w:val="22"/>
              </w:rPr>
            </w:pPr>
          </w:p>
          <w:p w14:paraId="3A183DA6" w14:textId="77E2DCCB" w:rsidR="005D6C69" w:rsidRPr="002F48C6" w:rsidRDefault="00A15022" w:rsidP="00FE3296">
            <w:pPr>
              <w:pStyle w:val="BodyText2"/>
              <w:rPr>
                <w:b/>
                <w:color w:val="5B9BD5" w:themeColor="accent1"/>
              </w:rPr>
            </w:pPr>
            <w:r w:rsidRPr="002F48C6">
              <w:rPr>
                <w:b/>
                <w:color w:val="5B9BD5" w:themeColor="accent1"/>
              </w:rPr>
              <w:t>KEY RESPONSIBILITIES</w:t>
            </w:r>
          </w:p>
          <w:p w14:paraId="4547CB59" w14:textId="77777777" w:rsidR="002D754A" w:rsidRPr="00FE3296" w:rsidRDefault="002D754A" w:rsidP="00FE3296">
            <w:pPr>
              <w:pStyle w:val="BodyText2"/>
              <w:rPr>
                <w:b/>
              </w:rPr>
            </w:pPr>
          </w:p>
          <w:p w14:paraId="6A1DC3F1" w14:textId="6E6AF596" w:rsidR="00A7175E" w:rsidRDefault="00481D74" w:rsidP="00A92BE8">
            <w:pPr>
              <w:pStyle w:val="BodyText2"/>
              <w:numPr>
                <w:ilvl w:val="0"/>
                <w:numId w:val="19"/>
              </w:numPr>
              <w:rPr>
                <w:sz w:val="22"/>
              </w:rPr>
            </w:pPr>
            <w:bookmarkStart w:id="0" w:name="_Hlk88053067"/>
            <w:r>
              <w:rPr>
                <w:sz w:val="22"/>
              </w:rPr>
              <w:t>Help s</w:t>
            </w:r>
            <w:r w:rsidR="0014664B" w:rsidRPr="0014664B">
              <w:rPr>
                <w:sz w:val="22"/>
              </w:rPr>
              <w:t>hape strategy for the services delivered to ensure that we remain at the forefront of the sustainability industry</w:t>
            </w:r>
            <w:r w:rsidR="0014664B">
              <w:rPr>
                <w:sz w:val="22"/>
              </w:rPr>
              <w:t xml:space="preserve"> </w:t>
            </w:r>
          </w:p>
          <w:p w14:paraId="3A183DA9" w14:textId="74D7D74A" w:rsidR="00FE3296" w:rsidRPr="00A92BE8" w:rsidRDefault="00A7175E" w:rsidP="00A92BE8">
            <w:pPr>
              <w:pStyle w:val="BodyText2"/>
              <w:numPr>
                <w:ilvl w:val="0"/>
                <w:numId w:val="19"/>
              </w:numPr>
              <w:rPr>
                <w:sz w:val="22"/>
              </w:rPr>
            </w:pPr>
            <w:r>
              <w:rPr>
                <w:sz w:val="22"/>
              </w:rPr>
              <w:t xml:space="preserve">Further enhance existing </w:t>
            </w:r>
            <w:r w:rsidR="005C6D91">
              <w:rPr>
                <w:sz w:val="22"/>
              </w:rPr>
              <w:t>very</w:t>
            </w:r>
            <w:r w:rsidR="00844660">
              <w:rPr>
                <w:sz w:val="22"/>
              </w:rPr>
              <w:t xml:space="preserve"> strong client relationships</w:t>
            </w:r>
            <w:r w:rsidR="00267867">
              <w:rPr>
                <w:sz w:val="22"/>
              </w:rPr>
              <w:t xml:space="preserve"> and promote</w:t>
            </w:r>
            <w:r w:rsidR="00B1668E">
              <w:rPr>
                <w:sz w:val="22"/>
              </w:rPr>
              <w:t xml:space="preserve"> / develop</w:t>
            </w:r>
            <w:r w:rsidR="00267867">
              <w:rPr>
                <w:sz w:val="22"/>
              </w:rPr>
              <w:t xml:space="preserve"> new </w:t>
            </w:r>
            <w:r w:rsidR="00873915">
              <w:rPr>
                <w:sz w:val="22"/>
              </w:rPr>
              <w:t>and</w:t>
            </w:r>
            <w:r w:rsidR="00267867">
              <w:rPr>
                <w:sz w:val="22"/>
              </w:rPr>
              <w:t xml:space="preserve"> existing services to clients</w:t>
            </w:r>
          </w:p>
          <w:p w14:paraId="70F344F2" w14:textId="37C20BDD" w:rsidR="00CC29BC" w:rsidRPr="00FE3296" w:rsidRDefault="00CC29BC" w:rsidP="00FE3296">
            <w:pPr>
              <w:pStyle w:val="BodyText2"/>
              <w:numPr>
                <w:ilvl w:val="0"/>
                <w:numId w:val="19"/>
              </w:numPr>
              <w:rPr>
                <w:sz w:val="22"/>
              </w:rPr>
            </w:pPr>
            <w:r>
              <w:rPr>
                <w:sz w:val="22"/>
              </w:rPr>
              <w:t>Responsible for delivery of</w:t>
            </w:r>
            <w:r w:rsidR="000A5E7B">
              <w:rPr>
                <w:sz w:val="22"/>
              </w:rPr>
              <w:t xml:space="preserve"> </w:t>
            </w:r>
            <w:r w:rsidR="0014716C">
              <w:rPr>
                <w:sz w:val="22"/>
              </w:rPr>
              <w:t>sustainable building certifications,</w:t>
            </w:r>
            <w:r w:rsidR="00A810C3">
              <w:rPr>
                <w:sz w:val="22"/>
              </w:rPr>
              <w:t xml:space="preserve"> TCFD and</w:t>
            </w:r>
            <w:r w:rsidR="00DB65A9">
              <w:rPr>
                <w:sz w:val="22"/>
              </w:rPr>
              <w:t xml:space="preserve"> SBTi</w:t>
            </w:r>
            <w:r w:rsidR="00CF27FB">
              <w:rPr>
                <w:sz w:val="22"/>
              </w:rPr>
              <w:t xml:space="preserve"> </w:t>
            </w:r>
            <w:r w:rsidR="0014716C">
              <w:rPr>
                <w:sz w:val="22"/>
              </w:rPr>
              <w:t>planning</w:t>
            </w:r>
            <w:r w:rsidR="00C32B3D">
              <w:rPr>
                <w:sz w:val="22"/>
              </w:rPr>
              <w:t xml:space="preserve">, </w:t>
            </w:r>
            <w:r w:rsidR="000A5E7B">
              <w:rPr>
                <w:sz w:val="22"/>
              </w:rPr>
              <w:t>ethical audits (</w:t>
            </w:r>
            <w:r w:rsidR="00F22F40">
              <w:rPr>
                <w:sz w:val="22"/>
              </w:rPr>
              <w:t>SMETA),</w:t>
            </w:r>
            <w:r w:rsidR="009079CF">
              <w:rPr>
                <w:sz w:val="22"/>
              </w:rPr>
              <w:t xml:space="preserve"> </w:t>
            </w:r>
            <w:r w:rsidR="00277086">
              <w:rPr>
                <w:sz w:val="22"/>
              </w:rPr>
              <w:t xml:space="preserve">Net Zero Strategies, </w:t>
            </w:r>
            <w:r w:rsidR="00AD384A">
              <w:rPr>
                <w:sz w:val="22"/>
              </w:rPr>
              <w:t>C</w:t>
            </w:r>
            <w:r w:rsidR="0014716C">
              <w:rPr>
                <w:sz w:val="22"/>
              </w:rPr>
              <w:t xml:space="preserve">ircular </w:t>
            </w:r>
            <w:r w:rsidR="00AD384A">
              <w:rPr>
                <w:sz w:val="22"/>
              </w:rPr>
              <w:t>E</w:t>
            </w:r>
            <w:r w:rsidR="0014716C">
              <w:rPr>
                <w:sz w:val="22"/>
              </w:rPr>
              <w:t>conomy</w:t>
            </w:r>
            <w:r w:rsidR="008F7A2D">
              <w:rPr>
                <w:sz w:val="22"/>
              </w:rPr>
              <w:t xml:space="preserve"> plans </w:t>
            </w:r>
            <w:r w:rsidR="00CF4512">
              <w:rPr>
                <w:sz w:val="22"/>
              </w:rPr>
              <w:t>and</w:t>
            </w:r>
            <w:r>
              <w:rPr>
                <w:sz w:val="22"/>
              </w:rPr>
              <w:t xml:space="preserve"> </w:t>
            </w:r>
            <w:r w:rsidR="00654D9C">
              <w:rPr>
                <w:sz w:val="22"/>
              </w:rPr>
              <w:t>associated</w:t>
            </w:r>
            <w:r w:rsidR="00F22F40">
              <w:rPr>
                <w:sz w:val="22"/>
              </w:rPr>
              <w:t xml:space="preserve"> </w:t>
            </w:r>
            <w:r w:rsidR="001B285D">
              <w:rPr>
                <w:sz w:val="22"/>
              </w:rPr>
              <w:t xml:space="preserve">ESG </w:t>
            </w:r>
            <w:r>
              <w:rPr>
                <w:sz w:val="22"/>
              </w:rPr>
              <w:t>report</w:t>
            </w:r>
            <w:r w:rsidR="00945AC5">
              <w:rPr>
                <w:sz w:val="22"/>
              </w:rPr>
              <w:t>ing</w:t>
            </w:r>
          </w:p>
          <w:p w14:paraId="3A183DAA" w14:textId="5556B4D4" w:rsidR="00FE3296" w:rsidRDefault="00267867" w:rsidP="00FE3296">
            <w:pPr>
              <w:pStyle w:val="BodyText2"/>
              <w:numPr>
                <w:ilvl w:val="0"/>
                <w:numId w:val="19"/>
              </w:numPr>
              <w:rPr>
                <w:sz w:val="22"/>
              </w:rPr>
            </w:pPr>
            <w:r>
              <w:rPr>
                <w:sz w:val="22"/>
              </w:rPr>
              <w:t>Coordination</w:t>
            </w:r>
            <w:r w:rsidR="00FE3296" w:rsidRPr="00FE3296">
              <w:rPr>
                <w:sz w:val="22"/>
              </w:rPr>
              <w:t xml:space="preserve"> of </w:t>
            </w:r>
            <w:r w:rsidR="00CD7227">
              <w:rPr>
                <w:sz w:val="22"/>
              </w:rPr>
              <w:t>framework</w:t>
            </w:r>
            <w:r w:rsidR="001D7B10">
              <w:rPr>
                <w:sz w:val="22"/>
              </w:rPr>
              <w:t>s, bids</w:t>
            </w:r>
            <w:r w:rsidR="009079CF">
              <w:rPr>
                <w:sz w:val="22"/>
              </w:rPr>
              <w:t xml:space="preserve"> and sub-</w:t>
            </w:r>
            <w:r w:rsidR="00730C30">
              <w:rPr>
                <w:sz w:val="22"/>
              </w:rPr>
              <w:t>contractors</w:t>
            </w:r>
          </w:p>
          <w:p w14:paraId="4C938F50" w14:textId="2DFE9A93" w:rsidR="00A51482" w:rsidRPr="00FE3296" w:rsidRDefault="00A51482" w:rsidP="00FE3296">
            <w:pPr>
              <w:pStyle w:val="BodyText2"/>
              <w:numPr>
                <w:ilvl w:val="0"/>
                <w:numId w:val="19"/>
              </w:numPr>
              <w:rPr>
                <w:sz w:val="22"/>
              </w:rPr>
            </w:pPr>
            <w:r>
              <w:rPr>
                <w:sz w:val="22"/>
              </w:rPr>
              <w:t>Preparation of Scope 1, 2 and 3 GHG Inventories</w:t>
            </w:r>
          </w:p>
          <w:p w14:paraId="3C48E2DD" w14:textId="2D2DAC82" w:rsidR="000B5906" w:rsidRDefault="000B5906" w:rsidP="000B3F26">
            <w:pPr>
              <w:pStyle w:val="BodyText2"/>
              <w:numPr>
                <w:ilvl w:val="0"/>
                <w:numId w:val="19"/>
              </w:numPr>
              <w:rPr>
                <w:sz w:val="22"/>
              </w:rPr>
            </w:pPr>
            <w:r w:rsidRPr="000B5906">
              <w:rPr>
                <w:sz w:val="22"/>
              </w:rPr>
              <w:t>Foster an environment of innovation, customer service and continuous improvement</w:t>
            </w:r>
          </w:p>
          <w:p w14:paraId="4C3FD0C4" w14:textId="34C66B66" w:rsidR="009972A9" w:rsidRPr="000B3F26" w:rsidRDefault="009972A9" w:rsidP="000B3F26">
            <w:pPr>
              <w:pStyle w:val="BodyText2"/>
              <w:numPr>
                <w:ilvl w:val="0"/>
                <w:numId w:val="19"/>
              </w:numPr>
              <w:rPr>
                <w:sz w:val="22"/>
              </w:rPr>
            </w:pPr>
            <w:r>
              <w:rPr>
                <w:sz w:val="22"/>
              </w:rPr>
              <w:t xml:space="preserve">Be willing to continue </w:t>
            </w:r>
            <w:r w:rsidR="00810965">
              <w:rPr>
                <w:sz w:val="22"/>
              </w:rPr>
              <w:t xml:space="preserve">enhanced </w:t>
            </w:r>
            <w:r>
              <w:rPr>
                <w:sz w:val="22"/>
              </w:rPr>
              <w:t xml:space="preserve">professional </w:t>
            </w:r>
            <w:r w:rsidR="00810965">
              <w:rPr>
                <w:sz w:val="22"/>
              </w:rPr>
              <w:t>accreditation</w:t>
            </w:r>
            <w:r w:rsidR="00524A00">
              <w:rPr>
                <w:sz w:val="22"/>
              </w:rPr>
              <w:t xml:space="preserve"> (CEnv)</w:t>
            </w:r>
            <w:r w:rsidR="00810965">
              <w:rPr>
                <w:sz w:val="22"/>
              </w:rPr>
              <w:t xml:space="preserve">, </w:t>
            </w:r>
            <w:r>
              <w:rPr>
                <w:sz w:val="22"/>
              </w:rPr>
              <w:t>training and development</w:t>
            </w:r>
          </w:p>
          <w:bookmarkEnd w:id="0"/>
          <w:p w14:paraId="3A183DAE" w14:textId="77777777" w:rsidR="00FE3296" w:rsidRDefault="00FE3296" w:rsidP="00FE3296">
            <w:pPr>
              <w:pStyle w:val="BodyText2"/>
              <w:rPr>
                <w:sz w:val="20"/>
              </w:rPr>
            </w:pPr>
          </w:p>
        </w:tc>
      </w:tr>
      <w:tr w:rsidR="005D6C69" w14:paraId="3A183DE5" w14:textId="77777777">
        <w:tc>
          <w:tcPr>
            <w:tcW w:w="9540" w:type="dxa"/>
          </w:tcPr>
          <w:p w14:paraId="3A183DDF" w14:textId="71134C6C" w:rsidR="005D6C69" w:rsidRDefault="005D6C69">
            <w:pPr>
              <w:pStyle w:val="Header"/>
              <w:tabs>
                <w:tab w:val="clear" w:pos="4153"/>
                <w:tab w:val="clear" w:pos="8306"/>
              </w:tabs>
              <w:spacing w:before="120" w:after="120"/>
              <w:rPr>
                <w:rFonts w:ascii="Arial" w:hAnsi="Arial" w:cs="Arial"/>
                <w:b/>
                <w:bCs/>
                <w:szCs w:val="22"/>
              </w:rPr>
            </w:pPr>
            <w:r w:rsidRPr="002F48C6">
              <w:rPr>
                <w:rFonts w:ascii="Arial" w:hAnsi="Arial" w:cs="Arial"/>
                <w:b/>
                <w:bCs/>
                <w:color w:val="5B9BD5" w:themeColor="accent1"/>
                <w:szCs w:val="22"/>
              </w:rPr>
              <w:t>KEY PERFORMANCE INDICATOR</w:t>
            </w:r>
            <w:r w:rsidR="00C21192" w:rsidRPr="002F48C6">
              <w:rPr>
                <w:rFonts w:ascii="Arial" w:hAnsi="Arial" w:cs="Arial"/>
                <w:b/>
                <w:bCs/>
                <w:color w:val="5B9BD5" w:themeColor="accent1"/>
                <w:szCs w:val="22"/>
              </w:rPr>
              <w:t xml:space="preserve"> AREAS</w:t>
            </w:r>
            <w:r w:rsidRPr="002F48C6">
              <w:rPr>
                <w:rFonts w:ascii="Arial" w:hAnsi="Arial" w:cs="Arial"/>
                <w:b/>
                <w:bCs/>
                <w:color w:val="5B9BD5" w:themeColor="accent1"/>
                <w:szCs w:val="22"/>
              </w:rPr>
              <w:t xml:space="preserve">   </w:t>
            </w:r>
            <w:r>
              <w:rPr>
                <w:rFonts w:ascii="Arial" w:hAnsi="Arial" w:cs="Arial"/>
                <w:b/>
                <w:bCs/>
                <w:szCs w:val="22"/>
              </w:rPr>
              <w:t xml:space="preserve"> </w:t>
            </w:r>
          </w:p>
          <w:p w14:paraId="3A183DE0" w14:textId="4DA20785" w:rsidR="00F24A02" w:rsidRDefault="00523AE6" w:rsidP="00F24A02">
            <w:pPr>
              <w:numPr>
                <w:ilvl w:val="0"/>
                <w:numId w:val="19"/>
              </w:numPr>
              <w:rPr>
                <w:rFonts w:ascii="Arial" w:hAnsi="Arial" w:cs="Arial"/>
                <w:sz w:val="22"/>
                <w:szCs w:val="22"/>
              </w:rPr>
            </w:pPr>
            <w:r>
              <w:rPr>
                <w:rFonts w:ascii="Arial" w:hAnsi="Arial" w:cs="Arial"/>
                <w:sz w:val="22"/>
                <w:szCs w:val="22"/>
              </w:rPr>
              <w:t>S</w:t>
            </w:r>
            <w:r w:rsidR="00D846D7">
              <w:rPr>
                <w:rFonts w:ascii="Arial" w:hAnsi="Arial" w:cs="Arial"/>
                <w:sz w:val="22"/>
                <w:szCs w:val="22"/>
              </w:rPr>
              <w:t xml:space="preserve">uperb </w:t>
            </w:r>
            <w:r w:rsidR="00F24A02" w:rsidRPr="00430A5C">
              <w:rPr>
                <w:rFonts w:ascii="Arial" w:hAnsi="Arial" w:cs="Arial"/>
                <w:sz w:val="22"/>
                <w:szCs w:val="22"/>
              </w:rPr>
              <w:t>delivery of the service</w:t>
            </w:r>
            <w:r w:rsidR="00D846D7">
              <w:rPr>
                <w:rFonts w:ascii="Arial" w:hAnsi="Arial" w:cs="Arial"/>
                <w:sz w:val="22"/>
                <w:szCs w:val="22"/>
              </w:rPr>
              <w:t>s</w:t>
            </w:r>
            <w:r w:rsidR="001B7239">
              <w:rPr>
                <w:rFonts w:ascii="Arial" w:hAnsi="Arial" w:cs="Arial"/>
                <w:sz w:val="22"/>
                <w:szCs w:val="22"/>
              </w:rPr>
              <w:t xml:space="preserve"> and projects</w:t>
            </w:r>
            <w:r w:rsidR="00F24A02" w:rsidRPr="00430A5C">
              <w:rPr>
                <w:rFonts w:ascii="Arial" w:hAnsi="Arial" w:cs="Arial"/>
                <w:sz w:val="22"/>
                <w:szCs w:val="22"/>
              </w:rPr>
              <w:t xml:space="preserve"> resulting in</w:t>
            </w:r>
            <w:r w:rsidR="005D2F58">
              <w:rPr>
                <w:rFonts w:ascii="Arial" w:hAnsi="Arial" w:cs="Arial"/>
                <w:sz w:val="22"/>
                <w:szCs w:val="22"/>
              </w:rPr>
              <w:t xml:space="preserve"> </w:t>
            </w:r>
            <w:r w:rsidR="0062620F">
              <w:rPr>
                <w:rFonts w:ascii="Arial" w:hAnsi="Arial" w:cs="Arial"/>
                <w:sz w:val="22"/>
                <w:szCs w:val="22"/>
              </w:rPr>
              <w:t xml:space="preserve">the meeting of and wherever possible, </w:t>
            </w:r>
            <w:r w:rsidR="00F24A02" w:rsidRPr="00430A5C">
              <w:rPr>
                <w:rFonts w:ascii="Arial" w:hAnsi="Arial" w:cs="Arial"/>
                <w:sz w:val="22"/>
                <w:szCs w:val="22"/>
              </w:rPr>
              <w:t>exceeding</w:t>
            </w:r>
            <w:r w:rsidR="005D2F58">
              <w:rPr>
                <w:rFonts w:ascii="Arial" w:hAnsi="Arial" w:cs="Arial"/>
                <w:sz w:val="22"/>
                <w:szCs w:val="22"/>
              </w:rPr>
              <w:t xml:space="preserve"> </w:t>
            </w:r>
            <w:r w:rsidR="00D846D7">
              <w:rPr>
                <w:rFonts w:ascii="Arial" w:hAnsi="Arial" w:cs="Arial"/>
                <w:sz w:val="22"/>
                <w:szCs w:val="22"/>
              </w:rPr>
              <w:t>client expectations</w:t>
            </w:r>
          </w:p>
          <w:p w14:paraId="7B0B40EC" w14:textId="415D16DA" w:rsidR="0013776F" w:rsidRDefault="003D26C8" w:rsidP="00F24A02">
            <w:pPr>
              <w:numPr>
                <w:ilvl w:val="0"/>
                <w:numId w:val="19"/>
              </w:numPr>
              <w:ind w:hanging="357"/>
              <w:rPr>
                <w:rFonts w:ascii="Arial" w:hAnsi="Arial" w:cs="Arial"/>
                <w:sz w:val="22"/>
                <w:szCs w:val="22"/>
              </w:rPr>
            </w:pPr>
            <w:r>
              <w:rPr>
                <w:rFonts w:ascii="Arial" w:hAnsi="Arial" w:cs="Arial"/>
                <w:sz w:val="22"/>
                <w:szCs w:val="22"/>
              </w:rPr>
              <w:t>Commu</w:t>
            </w:r>
            <w:r w:rsidR="00267867">
              <w:rPr>
                <w:rFonts w:ascii="Arial" w:hAnsi="Arial" w:cs="Arial"/>
                <w:sz w:val="22"/>
                <w:szCs w:val="22"/>
              </w:rPr>
              <w:t>n</w:t>
            </w:r>
            <w:r w:rsidR="005A3253">
              <w:rPr>
                <w:rFonts w:ascii="Arial" w:hAnsi="Arial" w:cs="Arial"/>
                <w:sz w:val="22"/>
                <w:szCs w:val="22"/>
              </w:rPr>
              <w:t>icate</w:t>
            </w:r>
            <w:r w:rsidR="00F24A02">
              <w:rPr>
                <w:rFonts w:ascii="Arial" w:hAnsi="Arial" w:cs="Arial"/>
                <w:sz w:val="22"/>
                <w:szCs w:val="22"/>
              </w:rPr>
              <w:t xml:space="preserve"> timely</w:t>
            </w:r>
            <w:r w:rsidR="00A9789F">
              <w:rPr>
                <w:rFonts w:ascii="Arial" w:hAnsi="Arial" w:cs="Arial"/>
                <w:sz w:val="22"/>
                <w:szCs w:val="22"/>
              </w:rPr>
              <w:t>,</w:t>
            </w:r>
            <w:r w:rsidR="00F24A02">
              <w:rPr>
                <w:rFonts w:ascii="Arial" w:hAnsi="Arial" w:cs="Arial"/>
                <w:sz w:val="22"/>
                <w:szCs w:val="22"/>
              </w:rPr>
              <w:t xml:space="preserve"> accurate </w:t>
            </w:r>
            <w:r w:rsidR="00D846D7">
              <w:rPr>
                <w:rFonts w:ascii="Arial" w:hAnsi="Arial" w:cs="Arial"/>
                <w:sz w:val="22"/>
                <w:szCs w:val="22"/>
              </w:rPr>
              <w:t xml:space="preserve">management </w:t>
            </w:r>
            <w:r w:rsidR="00A9789F">
              <w:rPr>
                <w:rFonts w:ascii="Arial" w:hAnsi="Arial" w:cs="Arial"/>
                <w:sz w:val="22"/>
                <w:szCs w:val="22"/>
              </w:rPr>
              <w:t>information</w:t>
            </w:r>
            <w:r w:rsidR="007D19D4">
              <w:rPr>
                <w:rFonts w:ascii="Arial" w:hAnsi="Arial" w:cs="Arial"/>
                <w:sz w:val="22"/>
                <w:szCs w:val="22"/>
              </w:rPr>
              <w:t xml:space="preserve"> and solutions</w:t>
            </w:r>
          </w:p>
          <w:p w14:paraId="3A183DE1" w14:textId="7FFB149D" w:rsidR="00F24A02" w:rsidRDefault="0013776F" w:rsidP="00F24A02">
            <w:pPr>
              <w:numPr>
                <w:ilvl w:val="0"/>
                <w:numId w:val="19"/>
              </w:numPr>
              <w:ind w:hanging="357"/>
              <w:rPr>
                <w:rFonts w:ascii="Arial" w:hAnsi="Arial" w:cs="Arial"/>
                <w:sz w:val="22"/>
                <w:szCs w:val="22"/>
              </w:rPr>
            </w:pPr>
            <w:r>
              <w:rPr>
                <w:rFonts w:ascii="Arial" w:hAnsi="Arial" w:cs="Arial"/>
                <w:sz w:val="22"/>
                <w:szCs w:val="22"/>
              </w:rPr>
              <w:t>C</w:t>
            </w:r>
            <w:r w:rsidR="00CC26D0">
              <w:rPr>
                <w:rFonts w:ascii="Arial" w:hAnsi="Arial" w:cs="Arial"/>
                <w:sz w:val="22"/>
                <w:szCs w:val="22"/>
              </w:rPr>
              <w:t xml:space="preserve">ollaborate effectively with </w:t>
            </w:r>
            <w:r w:rsidR="00C964E0">
              <w:rPr>
                <w:rFonts w:ascii="Arial" w:hAnsi="Arial" w:cs="Arial"/>
                <w:sz w:val="22"/>
                <w:szCs w:val="22"/>
              </w:rPr>
              <w:t>internal / external</w:t>
            </w:r>
            <w:r w:rsidR="00CC26D0">
              <w:rPr>
                <w:rFonts w:ascii="Arial" w:hAnsi="Arial" w:cs="Arial"/>
                <w:sz w:val="22"/>
                <w:szCs w:val="22"/>
              </w:rPr>
              <w:t xml:space="preserve"> team members</w:t>
            </w:r>
            <w:r w:rsidR="00096B16">
              <w:rPr>
                <w:rFonts w:ascii="Arial" w:hAnsi="Arial" w:cs="Arial"/>
                <w:sz w:val="22"/>
                <w:szCs w:val="22"/>
              </w:rPr>
              <w:t xml:space="preserve"> in a flat structure</w:t>
            </w:r>
            <w:r w:rsidR="00F24A02">
              <w:rPr>
                <w:rFonts w:ascii="Arial" w:hAnsi="Arial" w:cs="Arial"/>
                <w:sz w:val="22"/>
                <w:szCs w:val="22"/>
              </w:rPr>
              <w:t xml:space="preserve"> </w:t>
            </w:r>
          </w:p>
          <w:p w14:paraId="3A183DE2" w14:textId="26BAA8AA" w:rsidR="00F24A02" w:rsidRPr="0062620F" w:rsidRDefault="00D846D7" w:rsidP="00F24A02">
            <w:pPr>
              <w:numPr>
                <w:ilvl w:val="0"/>
                <w:numId w:val="19"/>
              </w:numPr>
              <w:ind w:hanging="357"/>
              <w:rPr>
                <w:rFonts w:ascii="Arial" w:hAnsi="Arial" w:cs="Arial"/>
                <w:b/>
                <w:bCs/>
                <w:szCs w:val="22"/>
              </w:rPr>
            </w:pPr>
            <w:r>
              <w:rPr>
                <w:rFonts w:ascii="Arial" w:hAnsi="Arial" w:cs="Arial"/>
                <w:sz w:val="22"/>
                <w:szCs w:val="22"/>
              </w:rPr>
              <w:t xml:space="preserve">Provide </w:t>
            </w:r>
            <w:r w:rsidR="00A9789F">
              <w:rPr>
                <w:rFonts w:ascii="Arial" w:hAnsi="Arial" w:cs="Arial"/>
                <w:sz w:val="22"/>
                <w:szCs w:val="22"/>
              </w:rPr>
              <w:t>regular opportunity analyses to help shape the company direction and strategy</w:t>
            </w:r>
          </w:p>
          <w:p w14:paraId="61E55800" w14:textId="09E01342" w:rsidR="0062620F" w:rsidRPr="00F24A02" w:rsidRDefault="005A3253" w:rsidP="00F24A02">
            <w:pPr>
              <w:numPr>
                <w:ilvl w:val="0"/>
                <w:numId w:val="19"/>
              </w:numPr>
              <w:ind w:hanging="357"/>
              <w:rPr>
                <w:rFonts w:ascii="Arial" w:hAnsi="Arial" w:cs="Arial"/>
                <w:b/>
                <w:bCs/>
                <w:szCs w:val="22"/>
              </w:rPr>
            </w:pPr>
            <w:r>
              <w:rPr>
                <w:rFonts w:ascii="Arial" w:hAnsi="Arial" w:cs="Arial"/>
                <w:sz w:val="22"/>
                <w:szCs w:val="22"/>
              </w:rPr>
              <w:t>Help d</w:t>
            </w:r>
            <w:r w:rsidR="00EF3FFD">
              <w:rPr>
                <w:rFonts w:ascii="Arial" w:hAnsi="Arial" w:cs="Arial"/>
                <w:sz w:val="22"/>
                <w:szCs w:val="22"/>
              </w:rPr>
              <w:t>rive profitable revenue g</w:t>
            </w:r>
            <w:r w:rsidR="00267423">
              <w:rPr>
                <w:rFonts w:ascii="Arial" w:hAnsi="Arial" w:cs="Arial"/>
                <w:sz w:val="22"/>
                <w:szCs w:val="22"/>
              </w:rPr>
              <w:t>rowth</w:t>
            </w:r>
            <w:r w:rsidR="00EF3FFD">
              <w:rPr>
                <w:rFonts w:ascii="Arial" w:hAnsi="Arial" w:cs="Arial"/>
                <w:sz w:val="22"/>
                <w:szCs w:val="22"/>
              </w:rPr>
              <w:t xml:space="preserve"> as an integral part of the company’s future</w:t>
            </w:r>
            <w:r w:rsidR="00242854">
              <w:rPr>
                <w:rFonts w:ascii="Arial" w:hAnsi="Arial" w:cs="Arial"/>
                <w:sz w:val="22"/>
                <w:szCs w:val="22"/>
              </w:rPr>
              <w:t xml:space="preserve"> </w:t>
            </w:r>
            <w:r w:rsidR="002A2C16">
              <w:rPr>
                <w:rFonts w:ascii="Arial" w:hAnsi="Arial" w:cs="Arial"/>
                <w:sz w:val="22"/>
                <w:szCs w:val="22"/>
              </w:rPr>
              <w:t>plans</w:t>
            </w:r>
          </w:p>
          <w:p w14:paraId="3A183DE4" w14:textId="77777777" w:rsidR="00F24A02" w:rsidRDefault="00F24A02" w:rsidP="00181BEC">
            <w:pPr>
              <w:rPr>
                <w:rFonts w:ascii="Arial" w:hAnsi="Arial" w:cs="Arial"/>
              </w:rPr>
            </w:pPr>
          </w:p>
        </w:tc>
      </w:tr>
    </w:tbl>
    <w:p w14:paraId="3A183E11" w14:textId="617D06C1" w:rsidR="008F7A2D" w:rsidRDefault="008F7A2D"/>
    <w:tbl>
      <w:tblPr>
        <w:tblW w:w="0" w:type="auto"/>
        <w:tblInd w:w="648" w:type="dxa"/>
        <w:tblLayout w:type="fixed"/>
        <w:tblLook w:val="0000" w:firstRow="0" w:lastRow="0" w:firstColumn="0" w:lastColumn="0" w:noHBand="0" w:noVBand="0"/>
      </w:tblPr>
      <w:tblGrid>
        <w:gridCol w:w="9527"/>
        <w:gridCol w:w="13"/>
      </w:tblGrid>
      <w:tr w:rsidR="005D6C69" w14:paraId="3A183E14" w14:textId="77777777">
        <w:trPr>
          <w:gridAfter w:val="1"/>
          <w:wAfter w:w="13" w:type="dxa"/>
          <w:cantSplit/>
          <w:trHeight w:val="174"/>
        </w:trPr>
        <w:tc>
          <w:tcPr>
            <w:tcW w:w="9527" w:type="dxa"/>
          </w:tcPr>
          <w:p w14:paraId="3A183E13" w14:textId="53F51BF5" w:rsidR="005D6C69" w:rsidRDefault="008F7A2D">
            <w:pPr>
              <w:pStyle w:val="Heading6"/>
              <w:rPr>
                <w:rFonts w:cs="Arial"/>
                <w:bCs/>
                <w:color w:val="auto"/>
                <w:sz w:val="36"/>
              </w:rPr>
            </w:pPr>
            <w:r>
              <w:br w:type="page"/>
            </w:r>
            <w:r w:rsidR="005D6C69">
              <w:rPr>
                <w:rFonts w:cs="Arial"/>
                <w:color w:val="auto"/>
                <w:sz w:val="20"/>
              </w:rPr>
              <w:br w:type="page"/>
            </w:r>
            <w:r w:rsidR="005D6C69" w:rsidRPr="002F48C6">
              <w:rPr>
                <w:rFonts w:cs="Arial"/>
                <w:bCs/>
                <w:color w:val="ED7D31" w:themeColor="accent2"/>
                <w:sz w:val="36"/>
              </w:rPr>
              <w:t>Person Specification</w:t>
            </w:r>
          </w:p>
        </w:tc>
      </w:tr>
      <w:tr w:rsidR="005D6C69" w14:paraId="3A183E19" w14:textId="77777777">
        <w:trPr>
          <w:gridAfter w:val="1"/>
          <w:wAfter w:w="13" w:type="dxa"/>
          <w:cantSplit/>
          <w:trHeight w:val="174"/>
        </w:trPr>
        <w:tc>
          <w:tcPr>
            <w:tcW w:w="9527" w:type="dxa"/>
          </w:tcPr>
          <w:p w14:paraId="3A183E18" w14:textId="77777777" w:rsidR="005D6C69" w:rsidRDefault="005D6C69">
            <w:pPr>
              <w:jc w:val="center"/>
              <w:rPr>
                <w:rFonts w:ascii="Arial" w:hAnsi="Arial" w:cs="Arial"/>
                <w:sz w:val="20"/>
              </w:rPr>
            </w:pPr>
          </w:p>
        </w:tc>
      </w:tr>
      <w:tr w:rsidR="005D6C69" w14:paraId="3A183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Pr>
          <w:p w14:paraId="3A183E1A" w14:textId="77777777" w:rsidR="005D6C69" w:rsidRPr="00CD091A" w:rsidRDefault="005D6C69" w:rsidP="00CD091A">
            <w:pPr>
              <w:rPr>
                <w:rFonts w:ascii="Arial" w:hAnsi="Arial" w:cs="Arial"/>
                <w:sz w:val="22"/>
                <w:szCs w:val="22"/>
              </w:rPr>
            </w:pPr>
          </w:p>
          <w:p w14:paraId="3A183E1B" w14:textId="4AA360D2" w:rsidR="005D6C69" w:rsidRPr="00CD091A" w:rsidRDefault="00043385" w:rsidP="00CD091A">
            <w:pPr>
              <w:rPr>
                <w:rFonts w:ascii="Arial" w:hAnsi="Arial" w:cs="Arial"/>
                <w:b/>
                <w:bCs/>
                <w:sz w:val="22"/>
                <w:szCs w:val="22"/>
              </w:rPr>
            </w:pPr>
            <w:r w:rsidRPr="002F48C6">
              <w:rPr>
                <w:rFonts w:ascii="Arial" w:hAnsi="Arial" w:cs="Arial"/>
                <w:b/>
                <w:bCs/>
                <w:color w:val="5B9BD5" w:themeColor="accent1"/>
                <w:sz w:val="22"/>
                <w:szCs w:val="22"/>
              </w:rPr>
              <w:t>IDEAL</w:t>
            </w:r>
            <w:r w:rsidR="0084536C" w:rsidRPr="002F48C6">
              <w:rPr>
                <w:rFonts w:ascii="Arial" w:hAnsi="Arial" w:cs="Arial"/>
                <w:b/>
                <w:bCs/>
                <w:color w:val="5B9BD5" w:themeColor="accent1"/>
                <w:sz w:val="22"/>
                <w:szCs w:val="22"/>
              </w:rPr>
              <w:t xml:space="preserve"> </w:t>
            </w:r>
            <w:r w:rsidR="004048BE" w:rsidRPr="002F48C6">
              <w:rPr>
                <w:rFonts w:ascii="Arial" w:hAnsi="Arial" w:cs="Arial"/>
                <w:b/>
                <w:bCs/>
                <w:color w:val="5B9BD5" w:themeColor="accent1"/>
                <w:sz w:val="22"/>
                <w:szCs w:val="22"/>
              </w:rPr>
              <w:t xml:space="preserve">KNOWLEDGE, SKILLS &amp; ABILITIES </w:t>
            </w:r>
            <w:r w:rsidR="005D6C69" w:rsidRPr="002F48C6">
              <w:rPr>
                <w:rFonts w:ascii="Arial" w:hAnsi="Arial" w:cs="Arial"/>
                <w:b/>
                <w:bCs/>
                <w:color w:val="5B9BD5" w:themeColor="accent1"/>
                <w:sz w:val="22"/>
                <w:szCs w:val="22"/>
              </w:rPr>
              <w:t xml:space="preserve"> </w:t>
            </w:r>
            <w:r w:rsidR="005D6C69" w:rsidRPr="00CD091A">
              <w:rPr>
                <w:rFonts w:ascii="Arial" w:hAnsi="Arial" w:cs="Arial"/>
                <w:b/>
                <w:bCs/>
                <w:sz w:val="22"/>
                <w:szCs w:val="22"/>
              </w:rPr>
              <w:t xml:space="preserve"> </w:t>
            </w:r>
          </w:p>
          <w:p w14:paraId="3A183E1C" w14:textId="77777777" w:rsidR="004048BE" w:rsidRPr="00CD091A" w:rsidRDefault="004048BE" w:rsidP="00CD091A">
            <w:pPr>
              <w:ind w:left="357"/>
              <w:rPr>
                <w:rFonts w:ascii="Arial" w:hAnsi="Arial" w:cs="Arial"/>
                <w:sz w:val="22"/>
                <w:szCs w:val="22"/>
              </w:rPr>
            </w:pPr>
          </w:p>
          <w:p w14:paraId="031BF255" w14:textId="12FCE8C3" w:rsidR="000B5074" w:rsidRDefault="000B5074" w:rsidP="0095067D">
            <w:pPr>
              <w:numPr>
                <w:ilvl w:val="0"/>
                <w:numId w:val="19"/>
              </w:numPr>
              <w:rPr>
                <w:rFonts w:ascii="Arial" w:hAnsi="Arial" w:cs="Arial"/>
                <w:sz w:val="22"/>
                <w:szCs w:val="22"/>
              </w:rPr>
            </w:pPr>
            <w:r w:rsidRPr="00420C47">
              <w:rPr>
                <w:rFonts w:ascii="Arial" w:hAnsi="Arial" w:cs="Arial"/>
                <w:sz w:val="22"/>
                <w:szCs w:val="22"/>
              </w:rPr>
              <w:t>Understanding of optimisation</w:t>
            </w:r>
            <w:r w:rsidR="00932CE9">
              <w:rPr>
                <w:rFonts w:ascii="Arial" w:hAnsi="Arial" w:cs="Arial"/>
                <w:sz w:val="22"/>
                <w:szCs w:val="22"/>
              </w:rPr>
              <w:t xml:space="preserve">, </w:t>
            </w:r>
            <w:r w:rsidRPr="00420C47">
              <w:rPr>
                <w:rFonts w:ascii="Arial" w:hAnsi="Arial" w:cs="Arial"/>
                <w:sz w:val="22"/>
                <w:szCs w:val="22"/>
              </w:rPr>
              <w:t xml:space="preserve">digitalisation, and smart technologies around </w:t>
            </w:r>
            <w:r w:rsidR="00420C47" w:rsidRPr="00420C47">
              <w:rPr>
                <w:rFonts w:ascii="Arial" w:hAnsi="Arial" w:cs="Arial"/>
                <w:sz w:val="22"/>
                <w:szCs w:val="22"/>
              </w:rPr>
              <w:t xml:space="preserve">organisational </w:t>
            </w:r>
            <w:r w:rsidRPr="00420C47">
              <w:rPr>
                <w:rFonts w:ascii="Arial" w:hAnsi="Arial" w:cs="Arial"/>
                <w:sz w:val="22"/>
                <w:szCs w:val="22"/>
              </w:rPr>
              <w:t>sustainability</w:t>
            </w:r>
          </w:p>
          <w:p w14:paraId="4F6ACB8A" w14:textId="245DE142" w:rsidR="00F92B4F" w:rsidRDefault="00CA5F0E" w:rsidP="0095067D">
            <w:pPr>
              <w:numPr>
                <w:ilvl w:val="0"/>
                <w:numId w:val="19"/>
              </w:numPr>
              <w:rPr>
                <w:rFonts w:ascii="Arial" w:hAnsi="Arial" w:cs="Arial"/>
                <w:sz w:val="22"/>
                <w:szCs w:val="22"/>
              </w:rPr>
            </w:pPr>
            <w:r>
              <w:rPr>
                <w:rFonts w:ascii="Arial" w:hAnsi="Arial" w:cs="Arial"/>
                <w:sz w:val="22"/>
                <w:szCs w:val="22"/>
              </w:rPr>
              <w:t>K</w:t>
            </w:r>
            <w:r w:rsidR="009E6166">
              <w:rPr>
                <w:rFonts w:ascii="Arial" w:hAnsi="Arial" w:cs="Arial"/>
                <w:sz w:val="22"/>
                <w:szCs w:val="22"/>
              </w:rPr>
              <w:t>nowledge</w:t>
            </w:r>
            <w:r w:rsidR="00420C47">
              <w:rPr>
                <w:rFonts w:ascii="Arial" w:hAnsi="Arial" w:cs="Arial"/>
                <w:sz w:val="22"/>
                <w:szCs w:val="22"/>
              </w:rPr>
              <w:t xml:space="preserve"> of practical implementation of </w:t>
            </w:r>
            <w:r w:rsidR="00A810C3">
              <w:rPr>
                <w:rFonts w:ascii="Arial" w:hAnsi="Arial" w:cs="Arial"/>
                <w:sz w:val="22"/>
                <w:szCs w:val="22"/>
              </w:rPr>
              <w:t xml:space="preserve">ESG / </w:t>
            </w:r>
            <w:r w:rsidR="00420C47">
              <w:rPr>
                <w:rFonts w:ascii="Arial" w:hAnsi="Arial" w:cs="Arial"/>
                <w:sz w:val="22"/>
                <w:szCs w:val="22"/>
              </w:rPr>
              <w:t>Net Zero</w:t>
            </w:r>
            <w:r w:rsidR="00A810C3">
              <w:rPr>
                <w:rFonts w:ascii="Arial" w:hAnsi="Arial" w:cs="Arial"/>
                <w:sz w:val="22"/>
                <w:szCs w:val="22"/>
              </w:rPr>
              <w:t xml:space="preserve"> / TCFD</w:t>
            </w:r>
            <w:r>
              <w:rPr>
                <w:rFonts w:ascii="Arial" w:hAnsi="Arial" w:cs="Arial"/>
                <w:sz w:val="22"/>
                <w:szCs w:val="22"/>
              </w:rPr>
              <w:t xml:space="preserve"> / </w:t>
            </w:r>
            <w:r w:rsidR="004733E4">
              <w:rPr>
                <w:rFonts w:ascii="Arial" w:hAnsi="Arial" w:cs="Arial"/>
                <w:sz w:val="22"/>
                <w:szCs w:val="22"/>
              </w:rPr>
              <w:t xml:space="preserve">TNFD / </w:t>
            </w:r>
            <w:r w:rsidR="0081637F">
              <w:rPr>
                <w:rFonts w:ascii="Arial" w:hAnsi="Arial" w:cs="Arial"/>
                <w:sz w:val="22"/>
                <w:szCs w:val="22"/>
              </w:rPr>
              <w:t xml:space="preserve">B Corp / </w:t>
            </w:r>
            <w:r>
              <w:rPr>
                <w:rFonts w:ascii="Arial" w:hAnsi="Arial" w:cs="Arial"/>
                <w:sz w:val="22"/>
                <w:szCs w:val="22"/>
              </w:rPr>
              <w:t>CSRD</w:t>
            </w:r>
            <w:r w:rsidR="00C856AC">
              <w:rPr>
                <w:rFonts w:ascii="Arial" w:hAnsi="Arial" w:cs="Arial"/>
                <w:sz w:val="22"/>
                <w:szCs w:val="22"/>
              </w:rPr>
              <w:t xml:space="preserve"> / Circular Economy</w:t>
            </w:r>
            <w:r w:rsidR="00420C47">
              <w:rPr>
                <w:rFonts w:ascii="Arial" w:hAnsi="Arial" w:cs="Arial"/>
                <w:sz w:val="22"/>
                <w:szCs w:val="22"/>
              </w:rPr>
              <w:t xml:space="preserve"> frameworks</w:t>
            </w:r>
          </w:p>
          <w:p w14:paraId="0B2AF13C" w14:textId="57438118" w:rsidR="007D3ED7" w:rsidRDefault="00955C1F" w:rsidP="0095067D">
            <w:pPr>
              <w:numPr>
                <w:ilvl w:val="0"/>
                <w:numId w:val="19"/>
              </w:numPr>
              <w:rPr>
                <w:rFonts w:ascii="Arial" w:hAnsi="Arial" w:cs="Arial"/>
                <w:sz w:val="22"/>
                <w:szCs w:val="22"/>
              </w:rPr>
            </w:pPr>
            <w:r>
              <w:rPr>
                <w:rFonts w:ascii="Arial" w:hAnsi="Arial" w:cs="Arial"/>
                <w:sz w:val="22"/>
                <w:szCs w:val="22"/>
              </w:rPr>
              <w:t>Knowledge of ISO50001, ISO14001, BREEAM and LEED</w:t>
            </w:r>
          </w:p>
          <w:p w14:paraId="3B2C3DAC" w14:textId="61E91DE6" w:rsidR="006A5DC0" w:rsidRDefault="005A49B3" w:rsidP="0095067D">
            <w:pPr>
              <w:numPr>
                <w:ilvl w:val="0"/>
                <w:numId w:val="19"/>
              </w:numPr>
              <w:rPr>
                <w:rFonts w:ascii="Arial" w:hAnsi="Arial" w:cs="Arial"/>
                <w:sz w:val="22"/>
                <w:szCs w:val="22"/>
              </w:rPr>
            </w:pPr>
            <w:r>
              <w:rPr>
                <w:rFonts w:ascii="Arial" w:hAnsi="Arial" w:cs="Arial"/>
                <w:sz w:val="22"/>
                <w:szCs w:val="22"/>
              </w:rPr>
              <w:t xml:space="preserve">Strong </w:t>
            </w:r>
            <w:r w:rsidR="006A5DC0">
              <w:rPr>
                <w:rFonts w:ascii="Arial" w:hAnsi="Arial" w:cs="Arial"/>
                <w:sz w:val="22"/>
                <w:szCs w:val="22"/>
              </w:rPr>
              <w:t>understanding</w:t>
            </w:r>
            <w:r w:rsidR="00F92B4F" w:rsidRPr="00F92B4F">
              <w:rPr>
                <w:rFonts w:ascii="Arial" w:hAnsi="Arial" w:cs="Arial"/>
                <w:sz w:val="22"/>
                <w:szCs w:val="22"/>
              </w:rPr>
              <w:t xml:space="preserve"> </w:t>
            </w:r>
            <w:r w:rsidR="00453C1D">
              <w:rPr>
                <w:rFonts w:ascii="Arial" w:hAnsi="Arial" w:cs="Arial"/>
                <w:sz w:val="22"/>
                <w:szCs w:val="22"/>
              </w:rPr>
              <w:t>o</w:t>
            </w:r>
            <w:r w:rsidR="003B69E9">
              <w:rPr>
                <w:rFonts w:ascii="Arial" w:hAnsi="Arial" w:cs="Arial"/>
                <w:sz w:val="22"/>
                <w:szCs w:val="22"/>
              </w:rPr>
              <w:t>f</w:t>
            </w:r>
            <w:r w:rsidR="00453C1D">
              <w:rPr>
                <w:rFonts w:ascii="Arial" w:hAnsi="Arial" w:cs="Arial"/>
                <w:sz w:val="22"/>
                <w:szCs w:val="22"/>
              </w:rPr>
              <w:t xml:space="preserve"> </w:t>
            </w:r>
            <w:r w:rsidR="00F92B4F" w:rsidRPr="00F92B4F">
              <w:rPr>
                <w:rFonts w:ascii="Arial" w:hAnsi="Arial" w:cs="Arial"/>
                <w:sz w:val="22"/>
                <w:szCs w:val="22"/>
              </w:rPr>
              <w:t xml:space="preserve">the nature, drivers and trajectories of climate change and </w:t>
            </w:r>
            <w:r w:rsidR="00453C1D">
              <w:rPr>
                <w:rFonts w:ascii="Arial" w:hAnsi="Arial" w:cs="Arial"/>
                <w:sz w:val="22"/>
                <w:szCs w:val="22"/>
              </w:rPr>
              <w:t xml:space="preserve">associated mitigation </w:t>
            </w:r>
            <w:r w:rsidR="006F0491">
              <w:rPr>
                <w:rFonts w:ascii="Arial" w:hAnsi="Arial" w:cs="Arial"/>
                <w:sz w:val="22"/>
                <w:szCs w:val="22"/>
              </w:rPr>
              <w:t xml:space="preserve">/ adaptation </w:t>
            </w:r>
            <w:r w:rsidR="00453C1D">
              <w:rPr>
                <w:rFonts w:ascii="Arial" w:hAnsi="Arial" w:cs="Arial"/>
                <w:sz w:val="22"/>
                <w:szCs w:val="22"/>
              </w:rPr>
              <w:t>strategies</w:t>
            </w:r>
          </w:p>
          <w:p w14:paraId="14CD16CC" w14:textId="53FEB353" w:rsidR="00661157" w:rsidRDefault="00900862" w:rsidP="0095067D">
            <w:pPr>
              <w:numPr>
                <w:ilvl w:val="0"/>
                <w:numId w:val="19"/>
              </w:numPr>
              <w:rPr>
                <w:rFonts w:ascii="Arial" w:hAnsi="Arial" w:cs="Arial"/>
                <w:sz w:val="22"/>
                <w:szCs w:val="22"/>
              </w:rPr>
            </w:pPr>
            <w:r>
              <w:rPr>
                <w:rFonts w:ascii="Arial" w:hAnsi="Arial" w:cs="Arial"/>
                <w:sz w:val="22"/>
                <w:szCs w:val="22"/>
              </w:rPr>
              <w:t xml:space="preserve">Able to </w:t>
            </w:r>
            <w:r w:rsidR="00661157">
              <w:rPr>
                <w:rFonts w:ascii="Arial" w:hAnsi="Arial" w:cs="Arial"/>
                <w:sz w:val="22"/>
                <w:szCs w:val="22"/>
              </w:rPr>
              <w:t>support clients in their</w:t>
            </w:r>
            <w:r w:rsidR="00F92B4F" w:rsidRPr="006A5DC0">
              <w:rPr>
                <w:rFonts w:ascii="Arial" w:hAnsi="Arial" w:cs="Arial"/>
                <w:sz w:val="22"/>
                <w:szCs w:val="22"/>
              </w:rPr>
              <w:t xml:space="preserve"> environmental and development challenges across a range of risks, technological innovations, investment opportunities and policy responses</w:t>
            </w:r>
          </w:p>
          <w:p w14:paraId="304F7FBC" w14:textId="77777777" w:rsidR="005E20B0" w:rsidRDefault="00661157" w:rsidP="0095067D">
            <w:pPr>
              <w:numPr>
                <w:ilvl w:val="0"/>
                <w:numId w:val="19"/>
              </w:numPr>
              <w:rPr>
                <w:rFonts w:ascii="Arial" w:hAnsi="Arial" w:cs="Arial"/>
                <w:sz w:val="22"/>
                <w:szCs w:val="22"/>
              </w:rPr>
            </w:pPr>
            <w:r>
              <w:rPr>
                <w:rFonts w:ascii="Arial" w:hAnsi="Arial" w:cs="Arial"/>
                <w:sz w:val="22"/>
                <w:szCs w:val="22"/>
              </w:rPr>
              <w:t xml:space="preserve">Develop </w:t>
            </w:r>
            <w:r w:rsidR="005E20B0">
              <w:rPr>
                <w:rFonts w:ascii="Arial" w:hAnsi="Arial" w:cs="Arial"/>
                <w:sz w:val="22"/>
                <w:szCs w:val="22"/>
              </w:rPr>
              <w:t xml:space="preserve">skills to provide a pathway for organisations to adopt </w:t>
            </w:r>
            <w:r w:rsidR="00F92B4F" w:rsidRPr="00661157">
              <w:rPr>
                <w:rFonts w:ascii="Arial" w:hAnsi="Arial" w:cs="Arial"/>
                <w:sz w:val="22"/>
                <w:szCs w:val="22"/>
              </w:rPr>
              <w:t>scalable progress toward net zero and sustainable development</w:t>
            </w:r>
          </w:p>
          <w:p w14:paraId="36D016B8" w14:textId="462F40CF" w:rsidR="00436D6E" w:rsidRDefault="006F0491" w:rsidP="0095067D">
            <w:pPr>
              <w:numPr>
                <w:ilvl w:val="0"/>
                <w:numId w:val="19"/>
              </w:numPr>
              <w:rPr>
                <w:rFonts w:ascii="Arial" w:hAnsi="Arial" w:cs="Arial"/>
                <w:sz w:val="22"/>
                <w:szCs w:val="22"/>
              </w:rPr>
            </w:pPr>
            <w:r>
              <w:rPr>
                <w:rFonts w:ascii="Arial" w:hAnsi="Arial" w:cs="Arial"/>
                <w:sz w:val="22"/>
                <w:szCs w:val="22"/>
              </w:rPr>
              <w:t>Strong</w:t>
            </w:r>
            <w:r w:rsidR="00C21192" w:rsidRPr="00661157">
              <w:rPr>
                <w:rFonts w:ascii="Arial" w:hAnsi="Arial" w:cs="Arial"/>
                <w:sz w:val="22"/>
                <w:szCs w:val="22"/>
              </w:rPr>
              <w:t xml:space="preserve"> knowledge of carbon foot</w:t>
            </w:r>
            <w:r w:rsidR="00840B7F">
              <w:rPr>
                <w:rFonts w:ascii="Arial" w:hAnsi="Arial" w:cs="Arial"/>
                <w:sz w:val="22"/>
                <w:szCs w:val="22"/>
              </w:rPr>
              <w:t>-</w:t>
            </w:r>
            <w:r w:rsidR="00C21192" w:rsidRPr="00661157">
              <w:rPr>
                <w:rFonts w:ascii="Arial" w:hAnsi="Arial" w:cs="Arial"/>
                <w:sz w:val="22"/>
                <w:szCs w:val="22"/>
              </w:rPr>
              <w:t>printing and life cycle analysis</w:t>
            </w:r>
            <w:r w:rsidR="005E20B0">
              <w:rPr>
                <w:rFonts w:ascii="Arial" w:hAnsi="Arial" w:cs="Arial"/>
                <w:sz w:val="22"/>
                <w:szCs w:val="22"/>
              </w:rPr>
              <w:t xml:space="preserve"> - w</w:t>
            </w:r>
            <w:r w:rsidR="00C21192" w:rsidRPr="005E20B0">
              <w:rPr>
                <w:rFonts w:ascii="Arial" w:hAnsi="Arial" w:cs="Arial"/>
                <w:sz w:val="22"/>
                <w:szCs w:val="22"/>
              </w:rPr>
              <w:t>orking with carbon accounting standards (ISO14064, GHG Protocol and its variants, PAS2050) and understanding of carbon neutrality standards such as PAS2060</w:t>
            </w:r>
          </w:p>
          <w:p w14:paraId="3A183E38" w14:textId="21CFF505" w:rsidR="00916682" w:rsidRPr="006550A9" w:rsidRDefault="00916682" w:rsidP="00810965">
            <w:pPr>
              <w:rPr>
                <w:rFonts w:ascii="Arial" w:hAnsi="Arial" w:cs="Arial"/>
                <w:sz w:val="22"/>
                <w:szCs w:val="22"/>
              </w:rPr>
            </w:pPr>
          </w:p>
        </w:tc>
      </w:tr>
      <w:tr w:rsidR="008246B4" w14:paraId="5A99A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Pr>
          <w:p w14:paraId="30B63EF3" w14:textId="77777777" w:rsidR="008246B4" w:rsidRDefault="008246B4">
            <w:pPr>
              <w:rPr>
                <w:rFonts w:ascii="Arial" w:hAnsi="Arial" w:cs="Arial"/>
                <w:b/>
                <w:sz w:val="20"/>
                <w:szCs w:val="22"/>
              </w:rPr>
            </w:pPr>
          </w:p>
        </w:tc>
      </w:tr>
      <w:tr w:rsidR="005D6C69" w14:paraId="3A183E4A" w14:textId="77777777" w:rsidTr="00824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0"/>
        </w:trPr>
        <w:tc>
          <w:tcPr>
            <w:tcW w:w="9540" w:type="dxa"/>
            <w:gridSpan w:val="2"/>
          </w:tcPr>
          <w:p w14:paraId="3A183E3A" w14:textId="77777777" w:rsidR="005D6C69" w:rsidRDefault="005D6C69">
            <w:pPr>
              <w:rPr>
                <w:rFonts w:ascii="Arial" w:hAnsi="Arial" w:cs="Arial"/>
                <w:b/>
                <w:sz w:val="20"/>
                <w:shd w:val="pct10" w:color="auto" w:fill="auto"/>
              </w:rPr>
            </w:pPr>
          </w:p>
          <w:p w14:paraId="3A183E3B" w14:textId="69D6193F" w:rsidR="005D6C69" w:rsidRPr="002F48C6" w:rsidRDefault="0033758E" w:rsidP="009812B6">
            <w:pPr>
              <w:ind w:left="486" w:hanging="54"/>
              <w:rPr>
                <w:rFonts w:ascii="Arial" w:hAnsi="Arial" w:cs="Arial"/>
                <w:b/>
                <w:color w:val="5B9BD5" w:themeColor="accent1"/>
                <w:sz w:val="26"/>
                <w:szCs w:val="26"/>
                <w:shd w:val="pct10" w:color="auto" w:fill="auto"/>
              </w:rPr>
            </w:pPr>
            <w:r w:rsidRPr="002F48C6">
              <w:rPr>
                <w:rFonts w:ascii="Arial" w:hAnsi="Arial" w:cs="Arial"/>
                <w:b/>
                <w:color w:val="5B9BD5" w:themeColor="accent1"/>
                <w:sz w:val="26"/>
                <w:szCs w:val="26"/>
              </w:rPr>
              <w:t>IDEAL</w:t>
            </w:r>
            <w:r w:rsidR="004048BE" w:rsidRPr="002F48C6">
              <w:rPr>
                <w:rFonts w:ascii="Arial" w:hAnsi="Arial" w:cs="Arial"/>
                <w:b/>
                <w:color w:val="5B9BD5" w:themeColor="accent1"/>
                <w:sz w:val="26"/>
                <w:szCs w:val="26"/>
              </w:rPr>
              <w:t xml:space="preserve"> </w:t>
            </w:r>
            <w:r w:rsidR="005D6C69" w:rsidRPr="002F48C6">
              <w:rPr>
                <w:rFonts w:ascii="Arial" w:hAnsi="Arial" w:cs="Arial"/>
                <w:b/>
                <w:color w:val="5B9BD5" w:themeColor="accent1"/>
                <w:sz w:val="26"/>
                <w:szCs w:val="26"/>
              </w:rPr>
              <w:t>QUALIFICATION</w:t>
            </w:r>
            <w:r w:rsidR="00910DFC" w:rsidRPr="002F48C6">
              <w:rPr>
                <w:rFonts w:ascii="Arial" w:hAnsi="Arial" w:cs="Arial"/>
                <w:b/>
                <w:color w:val="5B9BD5" w:themeColor="accent1"/>
                <w:sz w:val="26"/>
                <w:szCs w:val="26"/>
              </w:rPr>
              <w:t xml:space="preserve">S </w:t>
            </w:r>
            <w:r w:rsidR="00176275" w:rsidRPr="002F48C6">
              <w:rPr>
                <w:rFonts w:ascii="Arial" w:hAnsi="Arial" w:cs="Arial"/>
                <w:b/>
                <w:color w:val="5B9BD5" w:themeColor="accent1"/>
                <w:sz w:val="26"/>
                <w:szCs w:val="26"/>
              </w:rPr>
              <w:t>AND</w:t>
            </w:r>
            <w:r w:rsidR="009812B6" w:rsidRPr="002F48C6">
              <w:rPr>
                <w:rFonts w:ascii="Arial" w:hAnsi="Arial" w:cs="Arial"/>
                <w:b/>
                <w:color w:val="5B9BD5" w:themeColor="accent1"/>
                <w:sz w:val="26"/>
                <w:szCs w:val="26"/>
              </w:rPr>
              <w:t xml:space="preserve"> </w:t>
            </w:r>
            <w:r w:rsidR="004048BE" w:rsidRPr="002F48C6">
              <w:rPr>
                <w:rFonts w:ascii="Arial" w:hAnsi="Arial" w:cs="Arial"/>
                <w:b/>
                <w:color w:val="5B9BD5" w:themeColor="accent1"/>
                <w:sz w:val="26"/>
                <w:szCs w:val="26"/>
              </w:rPr>
              <w:t>EXPERIENCE</w:t>
            </w:r>
            <w:r w:rsidR="009812B6" w:rsidRPr="002F48C6">
              <w:rPr>
                <w:rFonts w:ascii="Arial" w:hAnsi="Arial" w:cs="Arial"/>
                <w:b/>
                <w:color w:val="5B9BD5" w:themeColor="accent1"/>
                <w:sz w:val="26"/>
                <w:szCs w:val="26"/>
              </w:rPr>
              <w:t xml:space="preserve"> </w:t>
            </w:r>
          </w:p>
          <w:p w14:paraId="7CD14131" w14:textId="38EE10C8" w:rsidR="00402D1B" w:rsidRPr="00402D1B" w:rsidRDefault="00402D1B" w:rsidP="00A92021">
            <w:pPr>
              <w:rPr>
                <w:rFonts w:ascii="Arial" w:hAnsi="Arial" w:cs="Arial"/>
                <w:sz w:val="22"/>
                <w:szCs w:val="22"/>
              </w:rPr>
            </w:pPr>
          </w:p>
          <w:p w14:paraId="02BEFC80" w14:textId="1B63A295" w:rsidR="00402D1B" w:rsidRPr="00402D1B" w:rsidRDefault="00402D1B" w:rsidP="00402D1B">
            <w:pPr>
              <w:numPr>
                <w:ilvl w:val="0"/>
                <w:numId w:val="33"/>
              </w:numPr>
              <w:rPr>
                <w:rFonts w:ascii="Arial" w:hAnsi="Arial" w:cs="Arial"/>
                <w:sz w:val="22"/>
                <w:szCs w:val="22"/>
              </w:rPr>
            </w:pPr>
            <w:r w:rsidRPr="00402D1B">
              <w:rPr>
                <w:rFonts w:ascii="Arial" w:hAnsi="Arial" w:cs="Arial"/>
                <w:sz w:val="22"/>
                <w:szCs w:val="22"/>
              </w:rPr>
              <w:t>Hold a</w:t>
            </w:r>
            <w:r w:rsidR="00A92021">
              <w:rPr>
                <w:rFonts w:ascii="Arial" w:hAnsi="Arial" w:cs="Arial"/>
                <w:sz w:val="22"/>
                <w:szCs w:val="22"/>
              </w:rPr>
              <w:t xml:space="preserve">t least a 2:1 at Degree and ideally a </w:t>
            </w:r>
            <w:r w:rsidRPr="00402D1B">
              <w:rPr>
                <w:rFonts w:ascii="Arial" w:hAnsi="Arial" w:cs="Arial"/>
                <w:sz w:val="22"/>
                <w:szCs w:val="22"/>
              </w:rPr>
              <w:t>Master</w:t>
            </w:r>
            <w:r w:rsidR="00A92021">
              <w:rPr>
                <w:rFonts w:ascii="Arial" w:hAnsi="Arial" w:cs="Arial"/>
                <w:sz w:val="22"/>
                <w:szCs w:val="22"/>
              </w:rPr>
              <w:t>’</w:t>
            </w:r>
            <w:r w:rsidRPr="00402D1B">
              <w:rPr>
                <w:rFonts w:ascii="Arial" w:hAnsi="Arial" w:cs="Arial"/>
                <w:sz w:val="22"/>
                <w:szCs w:val="22"/>
              </w:rPr>
              <w:t xml:space="preserve">s </w:t>
            </w:r>
            <w:r w:rsidR="00810965">
              <w:rPr>
                <w:rFonts w:ascii="Arial" w:hAnsi="Arial" w:cs="Arial"/>
                <w:sz w:val="22"/>
                <w:szCs w:val="22"/>
              </w:rPr>
              <w:t>or PhD</w:t>
            </w:r>
          </w:p>
          <w:p w14:paraId="05CFF872" w14:textId="77777777" w:rsidR="00010CDA" w:rsidRPr="00010CDA" w:rsidRDefault="00010CDA" w:rsidP="00010CDA">
            <w:pPr>
              <w:numPr>
                <w:ilvl w:val="0"/>
                <w:numId w:val="33"/>
              </w:numPr>
              <w:rPr>
                <w:rFonts w:ascii="Arial" w:hAnsi="Arial" w:cs="Arial"/>
                <w:sz w:val="22"/>
                <w:szCs w:val="22"/>
              </w:rPr>
            </w:pPr>
            <w:r w:rsidRPr="00010CDA">
              <w:rPr>
                <w:rFonts w:ascii="Arial" w:hAnsi="Arial" w:cs="Arial"/>
                <w:sz w:val="22"/>
                <w:szCs w:val="22"/>
              </w:rPr>
              <w:t>High level of commitment and an independent, conceptual working style</w:t>
            </w:r>
          </w:p>
          <w:p w14:paraId="167AD8A7" w14:textId="71D44CE4" w:rsidR="00010CDA" w:rsidRPr="00010CDA" w:rsidRDefault="00010CDA" w:rsidP="00010CDA">
            <w:pPr>
              <w:numPr>
                <w:ilvl w:val="0"/>
                <w:numId w:val="33"/>
              </w:numPr>
              <w:rPr>
                <w:rFonts w:ascii="Arial" w:hAnsi="Arial" w:cs="Arial"/>
                <w:sz w:val="22"/>
                <w:szCs w:val="22"/>
              </w:rPr>
            </w:pPr>
            <w:r w:rsidRPr="00010CDA">
              <w:rPr>
                <w:rFonts w:ascii="Arial" w:hAnsi="Arial" w:cs="Arial"/>
                <w:sz w:val="22"/>
                <w:szCs w:val="22"/>
              </w:rPr>
              <w:t>Ability to quickly understand complex problems and develop</w:t>
            </w:r>
            <w:r w:rsidR="00392AC0">
              <w:rPr>
                <w:rFonts w:ascii="Arial" w:hAnsi="Arial" w:cs="Arial"/>
                <w:sz w:val="22"/>
                <w:szCs w:val="22"/>
              </w:rPr>
              <w:t xml:space="preserve"> / deliver</w:t>
            </w:r>
            <w:r w:rsidRPr="00010CDA">
              <w:rPr>
                <w:rFonts w:ascii="Arial" w:hAnsi="Arial" w:cs="Arial"/>
                <w:sz w:val="22"/>
                <w:szCs w:val="22"/>
              </w:rPr>
              <w:t xml:space="preserve"> solutions</w:t>
            </w:r>
          </w:p>
          <w:p w14:paraId="01D62ABB" w14:textId="77777777" w:rsidR="00010CDA" w:rsidRDefault="00010CDA" w:rsidP="00010CDA">
            <w:pPr>
              <w:numPr>
                <w:ilvl w:val="0"/>
                <w:numId w:val="33"/>
              </w:numPr>
              <w:rPr>
                <w:rFonts w:ascii="Arial" w:hAnsi="Arial" w:cs="Arial"/>
                <w:sz w:val="22"/>
                <w:szCs w:val="22"/>
              </w:rPr>
            </w:pPr>
            <w:r w:rsidRPr="00010CDA">
              <w:rPr>
                <w:rFonts w:ascii="Arial" w:hAnsi="Arial" w:cs="Arial"/>
                <w:sz w:val="22"/>
                <w:szCs w:val="22"/>
              </w:rPr>
              <w:t>Superb written and oral communication skills</w:t>
            </w:r>
          </w:p>
          <w:p w14:paraId="19C41193" w14:textId="1C101756" w:rsidR="00810965" w:rsidRDefault="00810965" w:rsidP="00010CDA">
            <w:pPr>
              <w:numPr>
                <w:ilvl w:val="0"/>
                <w:numId w:val="33"/>
              </w:numPr>
              <w:rPr>
                <w:rFonts w:ascii="Arial" w:hAnsi="Arial" w:cs="Arial"/>
                <w:sz w:val="22"/>
                <w:szCs w:val="22"/>
              </w:rPr>
            </w:pPr>
            <w:r>
              <w:rPr>
                <w:rFonts w:ascii="Arial" w:hAnsi="Arial" w:cs="Arial"/>
                <w:sz w:val="22"/>
                <w:szCs w:val="22"/>
              </w:rPr>
              <w:t>Highly commercial and customer focused</w:t>
            </w:r>
          </w:p>
          <w:p w14:paraId="1D85B0C3" w14:textId="675648FC" w:rsidR="00392AC0" w:rsidRDefault="00392AC0" w:rsidP="00010CDA">
            <w:pPr>
              <w:numPr>
                <w:ilvl w:val="0"/>
                <w:numId w:val="33"/>
              </w:numPr>
              <w:rPr>
                <w:rFonts w:ascii="Arial" w:hAnsi="Arial" w:cs="Arial"/>
                <w:sz w:val="22"/>
                <w:szCs w:val="22"/>
              </w:rPr>
            </w:pPr>
            <w:r>
              <w:rPr>
                <w:rFonts w:ascii="Arial" w:hAnsi="Arial" w:cs="Arial"/>
                <w:sz w:val="22"/>
                <w:szCs w:val="22"/>
              </w:rPr>
              <w:t xml:space="preserve">High attention to detail </w:t>
            </w:r>
          </w:p>
          <w:p w14:paraId="3C5F4E1A" w14:textId="30AEFE73" w:rsidR="00EE73C5" w:rsidRPr="00010CDA" w:rsidRDefault="00EE73C5" w:rsidP="00010CDA">
            <w:pPr>
              <w:numPr>
                <w:ilvl w:val="0"/>
                <w:numId w:val="33"/>
              </w:numPr>
              <w:rPr>
                <w:rFonts w:ascii="Arial" w:hAnsi="Arial" w:cs="Arial"/>
                <w:sz w:val="22"/>
                <w:szCs w:val="22"/>
              </w:rPr>
            </w:pPr>
            <w:r>
              <w:rPr>
                <w:rFonts w:ascii="Arial" w:hAnsi="Arial" w:cs="Arial"/>
                <w:sz w:val="22"/>
                <w:szCs w:val="22"/>
              </w:rPr>
              <w:t xml:space="preserve">Excellent </w:t>
            </w:r>
            <w:r w:rsidR="00524A00">
              <w:rPr>
                <w:rFonts w:ascii="Arial" w:hAnsi="Arial" w:cs="Arial"/>
                <w:sz w:val="22"/>
                <w:szCs w:val="22"/>
              </w:rPr>
              <w:t xml:space="preserve">communication </w:t>
            </w:r>
            <w:r>
              <w:rPr>
                <w:rFonts w:ascii="Arial" w:hAnsi="Arial" w:cs="Arial"/>
                <w:sz w:val="22"/>
                <w:szCs w:val="22"/>
              </w:rPr>
              <w:t>skills</w:t>
            </w:r>
          </w:p>
          <w:p w14:paraId="676749C0" w14:textId="77777777" w:rsidR="00010CDA" w:rsidRPr="00010CDA" w:rsidRDefault="00010CDA" w:rsidP="00010CDA">
            <w:pPr>
              <w:numPr>
                <w:ilvl w:val="0"/>
                <w:numId w:val="33"/>
              </w:numPr>
              <w:rPr>
                <w:rFonts w:ascii="Arial" w:hAnsi="Arial" w:cs="Arial"/>
                <w:sz w:val="22"/>
                <w:szCs w:val="22"/>
              </w:rPr>
            </w:pPr>
            <w:r w:rsidRPr="00010CDA">
              <w:rPr>
                <w:rFonts w:ascii="Arial" w:hAnsi="Arial" w:cs="Arial"/>
                <w:sz w:val="22"/>
                <w:szCs w:val="22"/>
              </w:rPr>
              <w:t xml:space="preserve">Enjoys developing new concepts in collaborative environment </w:t>
            </w:r>
          </w:p>
          <w:p w14:paraId="2ACF1FFC" w14:textId="77777777" w:rsidR="005D6C69" w:rsidRDefault="00010CDA" w:rsidP="00967C2B">
            <w:pPr>
              <w:numPr>
                <w:ilvl w:val="0"/>
                <w:numId w:val="33"/>
              </w:numPr>
              <w:rPr>
                <w:rFonts w:ascii="Arial" w:hAnsi="Arial" w:cs="Arial"/>
                <w:sz w:val="22"/>
                <w:szCs w:val="22"/>
              </w:rPr>
            </w:pPr>
            <w:r w:rsidRPr="00010CDA">
              <w:rPr>
                <w:rFonts w:ascii="Arial" w:hAnsi="Arial" w:cs="Arial"/>
                <w:sz w:val="22"/>
                <w:szCs w:val="22"/>
              </w:rPr>
              <w:t>Willingness to travel/flexibility to work on international projects</w:t>
            </w:r>
          </w:p>
          <w:p w14:paraId="3D827E57" w14:textId="77777777" w:rsidR="00C856AC" w:rsidRDefault="00D1014B" w:rsidP="00967C2B">
            <w:pPr>
              <w:numPr>
                <w:ilvl w:val="0"/>
                <w:numId w:val="33"/>
              </w:numPr>
              <w:rPr>
                <w:rFonts w:ascii="Arial" w:hAnsi="Arial" w:cs="Arial"/>
                <w:sz w:val="22"/>
                <w:szCs w:val="22"/>
              </w:rPr>
            </w:pPr>
            <w:r>
              <w:rPr>
                <w:rFonts w:ascii="Arial" w:hAnsi="Arial" w:cs="Arial"/>
                <w:sz w:val="22"/>
                <w:szCs w:val="22"/>
              </w:rPr>
              <w:t>Must be UK Resident with a Full Driving Licence</w:t>
            </w:r>
          </w:p>
          <w:p w14:paraId="36DC2774" w14:textId="77777777" w:rsidR="00524762" w:rsidRPr="00524762" w:rsidRDefault="00524762" w:rsidP="00524762">
            <w:pPr>
              <w:numPr>
                <w:ilvl w:val="0"/>
                <w:numId w:val="33"/>
              </w:numPr>
              <w:rPr>
                <w:rFonts w:ascii="Arial" w:hAnsi="Arial" w:cs="Arial"/>
                <w:sz w:val="22"/>
                <w:szCs w:val="22"/>
              </w:rPr>
            </w:pPr>
            <w:r w:rsidRPr="00524762">
              <w:rPr>
                <w:rFonts w:ascii="Arial" w:hAnsi="Arial" w:cs="Arial"/>
                <w:sz w:val="22"/>
                <w:szCs w:val="22"/>
              </w:rPr>
              <w:t>Driven to continue learning and developing expertise / accreditations</w:t>
            </w:r>
          </w:p>
          <w:p w14:paraId="36E2652F" w14:textId="77777777" w:rsidR="00524762" w:rsidRPr="00524762" w:rsidRDefault="00524762" w:rsidP="00524762">
            <w:pPr>
              <w:numPr>
                <w:ilvl w:val="0"/>
                <w:numId w:val="33"/>
              </w:numPr>
              <w:rPr>
                <w:rFonts w:ascii="Arial" w:hAnsi="Arial" w:cs="Arial"/>
                <w:sz w:val="22"/>
                <w:szCs w:val="22"/>
              </w:rPr>
            </w:pPr>
            <w:r w:rsidRPr="00524762">
              <w:rPr>
                <w:rFonts w:ascii="Arial" w:hAnsi="Arial" w:cs="Arial"/>
                <w:sz w:val="22"/>
                <w:szCs w:val="22"/>
              </w:rPr>
              <w:t xml:space="preserve">Committed to continual improvement and customer satisfaction </w:t>
            </w:r>
          </w:p>
          <w:p w14:paraId="5FA114D6" w14:textId="64F9F736" w:rsidR="009E68B9" w:rsidRPr="00524762" w:rsidRDefault="00524762" w:rsidP="00524762">
            <w:pPr>
              <w:numPr>
                <w:ilvl w:val="0"/>
                <w:numId w:val="33"/>
              </w:numPr>
              <w:rPr>
                <w:rFonts w:ascii="Arial" w:hAnsi="Arial" w:cs="Arial"/>
                <w:sz w:val="22"/>
                <w:szCs w:val="22"/>
              </w:rPr>
            </w:pPr>
            <w:r w:rsidRPr="00524762">
              <w:rPr>
                <w:rFonts w:ascii="Arial" w:hAnsi="Arial" w:cs="Arial"/>
                <w:sz w:val="22"/>
                <w:szCs w:val="22"/>
              </w:rPr>
              <w:t>Highly flexible and adaptable to a wide variety of project requirements</w:t>
            </w:r>
          </w:p>
          <w:p w14:paraId="3A183E49" w14:textId="3FE7DFD3" w:rsidR="00550158" w:rsidRPr="00967C2B" w:rsidRDefault="00550158" w:rsidP="00550158">
            <w:pPr>
              <w:ind w:left="720"/>
              <w:rPr>
                <w:rFonts w:ascii="Arial" w:hAnsi="Arial" w:cs="Arial"/>
                <w:sz w:val="22"/>
                <w:szCs w:val="22"/>
              </w:rPr>
            </w:pPr>
          </w:p>
        </w:tc>
      </w:tr>
    </w:tbl>
    <w:p w14:paraId="3A183E4C" w14:textId="77777777" w:rsidR="005D6C69" w:rsidRDefault="005D6C69" w:rsidP="00C83EDD">
      <w:pPr>
        <w:rPr>
          <w:rFonts w:ascii="Arial" w:hAnsi="Arial" w:cs="Arial"/>
          <w:b/>
          <w:sz w:val="20"/>
        </w:rPr>
      </w:pPr>
    </w:p>
    <w:p w14:paraId="4BFC7652" w14:textId="2711044A" w:rsidR="00BF548B" w:rsidRPr="00BA0954" w:rsidRDefault="00BF548B" w:rsidP="00BF548B">
      <w:pPr>
        <w:jc w:val="center"/>
        <w:rPr>
          <w:rFonts w:ascii="Arial" w:hAnsi="Arial" w:cs="Arial"/>
          <w:b/>
          <w:bCs/>
          <w:color w:val="ED7D31" w:themeColor="accent2"/>
        </w:rPr>
      </w:pPr>
      <w:r w:rsidRPr="00BA0954">
        <w:rPr>
          <w:rFonts w:ascii="Arial" w:hAnsi="Arial" w:cs="Arial"/>
          <w:b/>
          <w:bCs/>
          <w:color w:val="ED7D31" w:themeColor="accent2"/>
        </w:rPr>
        <w:t xml:space="preserve">Please apply in writing with a CV and Cover Letter through the website application </w:t>
      </w:r>
      <w:r w:rsidR="00476CAA">
        <w:rPr>
          <w:rFonts w:ascii="Arial" w:hAnsi="Arial" w:cs="Arial"/>
          <w:b/>
          <w:bCs/>
          <w:color w:val="ED7D31" w:themeColor="accent2"/>
        </w:rPr>
        <w:t>form</w:t>
      </w:r>
      <w:r w:rsidRPr="00BA0954">
        <w:rPr>
          <w:rFonts w:ascii="Arial" w:hAnsi="Arial" w:cs="Arial"/>
          <w:b/>
          <w:bCs/>
          <w:color w:val="ED7D31" w:themeColor="accent2"/>
        </w:rPr>
        <w:t>.</w:t>
      </w:r>
    </w:p>
    <w:p w14:paraId="1514B9FE" w14:textId="31D1782F" w:rsidR="00947155" w:rsidRPr="00B94CF6" w:rsidRDefault="00947155" w:rsidP="00BF548B">
      <w:pPr>
        <w:jc w:val="center"/>
        <w:rPr>
          <w:rFonts w:ascii="Arial" w:hAnsi="Arial" w:cs="Arial"/>
          <w:b/>
          <w:bCs/>
          <w:i/>
          <w:iCs/>
          <w:color w:val="0070C0"/>
        </w:rPr>
      </w:pPr>
    </w:p>
    <w:sectPr w:rsidR="00947155" w:rsidRPr="00B94CF6">
      <w:headerReference w:type="default" r:id="rId11"/>
      <w:pgSz w:w="11906" w:h="16838"/>
      <w:pgMar w:top="1440" w:right="566" w:bottom="107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CF12" w14:textId="77777777" w:rsidR="00E96E60" w:rsidRDefault="00E96E60">
      <w:r>
        <w:separator/>
      </w:r>
    </w:p>
  </w:endnote>
  <w:endnote w:type="continuationSeparator" w:id="0">
    <w:p w14:paraId="7A789CE0" w14:textId="77777777" w:rsidR="00E96E60" w:rsidRDefault="00E96E60">
      <w:r>
        <w:continuationSeparator/>
      </w:r>
    </w:p>
  </w:endnote>
  <w:endnote w:type="continuationNotice" w:id="1">
    <w:p w14:paraId="7A8C5E71" w14:textId="77777777" w:rsidR="00E96E60" w:rsidRDefault="00E96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45 Light">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F34F" w14:textId="77777777" w:rsidR="00E96E60" w:rsidRDefault="00E96E60">
      <w:r>
        <w:separator/>
      </w:r>
    </w:p>
  </w:footnote>
  <w:footnote w:type="continuationSeparator" w:id="0">
    <w:p w14:paraId="5CC8FC9D" w14:textId="77777777" w:rsidR="00E96E60" w:rsidRDefault="00E96E60">
      <w:r>
        <w:continuationSeparator/>
      </w:r>
    </w:p>
  </w:footnote>
  <w:footnote w:type="continuationNotice" w:id="1">
    <w:p w14:paraId="20537E75" w14:textId="77777777" w:rsidR="00E96E60" w:rsidRDefault="00E96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3E6F" w14:textId="7C2802B7" w:rsidR="00A46DF8" w:rsidRDefault="004369A2" w:rsidP="004369A2">
    <w:pPr>
      <w:pStyle w:val="Header"/>
      <w:jc w:val="center"/>
      <w:rPr>
        <w:rFonts w:ascii="Arial" w:hAnsi="Arial" w:cs="Arial"/>
      </w:rPr>
    </w:pPr>
    <w:r>
      <w:rPr>
        <w:noProof/>
      </w:rPr>
      <w:drawing>
        <wp:inline distT="0" distB="0" distL="0" distR="0" wp14:anchorId="5419BD5F" wp14:editId="7A82C917">
          <wp:extent cx="3434963" cy="1017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573" t="41619" r="20460" b="40622"/>
                  <a:stretch/>
                </pic:blipFill>
                <pic:spPr bwMode="auto">
                  <a:xfrm>
                    <a:off x="0" y="0"/>
                    <a:ext cx="3437051" cy="10178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A7ACF"/>
    <w:multiLevelType w:val="hybridMultilevel"/>
    <w:tmpl w:val="50D0A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6535B"/>
    <w:multiLevelType w:val="hybridMultilevel"/>
    <w:tmpl w:val="FEB8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E7269"/>
    <w:multiLevelType w:val="hybridMultilevel"/>
    <w:tmpl w:val="B9B0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ADE"/>
    <w:multiLevelType w:val="hybridMultilevel"/>
    <w:tmpl w:val="47B66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BD3"/>
    <w:multiLevelType w:val="hybridMultilevel"/>
    <w:tmpl w:val="BDDC1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277C1"/>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305F5"/>
    <w:multiLevelType w:val="hybridMultilevel"/>
    <w:tmpl w:val="7018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A6E8B"/>
    <w:multiLevelType w:val="hybridMultilevel"/>
    <w:tmpl w:val="928219A0"/>
    <w:lvl w:ilvl="0" w:tplc="1D489B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62417E"/>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C0C52"/>
    <w:multiLevelType w:val="hybridMultilevel"/>
    <w:tmpl w:val="ADDC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B3B36"/>
    <w:multiLevelType w:val="hybridMultilevel"/>
    <w:tmpl w:val="AECC4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BE2737"/>
    <w:multiLevelType w:val="hybridMultilevel"/>
    <w:tmpl w:val="B35C5938"/>
    <w:lvl w:ilvl="0" w:tplc="B8B6BEC8">
      <w:start w:val="1"/>
      <w:numFmt w:val="bullet"/>
      <w:lvlText w:val=""/>
      <w:lvlJc w:val="left"/>
      <w:pPr>
        <w:tabs>
          <w:tab w:val="num" w:pos="385"/>
        </w:tabs>
        <w:ind w:left="385" w:hanging="357"/>
      </w:pPr>
      <w:rPr>
        <w:rFonts w:ascii="Symbol" w:hAnsi="Symbol" w:hint="default"/>
      </w:rPr>
    </w:lvl>
    <w:lvl w:ilvl="1" w:tplc="08090001">
      <w:start w:val="1"/>
      <w:numFmt w:val="bullet"/>
      <w:lvlText w:val=""/>
      <w:lvlJc w:val="left"/>
      <w:pPr>
        <w:tabs>
          <w:tab w:val="num" w:pos="1108"/>
        </w:tabs>
        <w:ind w:left="1108" w:hanging="360"/>
      </w:pPr>
      <w:rPr>
        <w:rFonts w:ascii="Symbol" w:hAnsi="Symbol"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13" w15:restartNumberingAfterBreak="0">
    <w:nsid w:val="2EB0562B"/>
    <w:multiLevelType w:val="hybridMultilevel"/>
    <w:tmpl w:val="8B26989E"/>
    <w:lvl w:ilvl="0" w:tplc="FFFFFFFF">
      <w:start w:val="1"/>
      <w:numFmt w:val="decimal"/>
      <w:lvlText w:val="%1."/>
      <w:lvlJc w:val="left"/>
      <w:pPr>
        <w:tabs>
          <w:tab w:val="num" w:pos="560"/>
        </w:tabs>
        <w:ind w:left="560" w:hanging="360"/>
      </w:pPr>
      <w:rPr>
        <w:rFonts w:hint="default"/>
        <w:b/>
        <w:bCs/>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14" w15:restartNumberingAfterBreak="0">
    <w:nsid w:val="30CC435B"/>
    <w:multiLevelType w:val="hybridMultilevel"/>
    <w:tmpl w:val="910E2D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B43311A"/>
    <w:multiLevelType w:val="hybridMultilevel"/>
    <w:tmpl w:val="D646B428"/>
    <w:lvl w:ilvl="0" w:tplc="B74080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04051"/>
    <w:multiLevelType w:val="hybridMultilevel"/>
    <w:tmpl w:val="25A462C8"/>
    <w:lvl w:ilvl="0" w:tplc="F6CE0070">
      <w:numFmt w:val="bullet"/>
      <w:lvlText w:val="-"/>
      <w:lvlJc w:val="left"/>
      <w:pPr>
        <w:tabs>
          <w:tab w:val="num" w:pos="717"/>
        </w:tabs>
        <w:ind w:left="717"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96247"/>
    <w:multiLevelType w:val="hybridMultilevel"/>
    <w:tmpl w:val="5378B0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42784043"/>
    <w:multiLevelType w:val="hybridMultilevel"/>
    <w:tmpl w:val="F196A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56585"/>
    <w:multiLevelType w:val="hybridMultilevel"/>
    <w:tmpl w:val="8C9EE9C2"/>
    <w:lvl w:ilvl="0" w:tplc="F26CB2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36947"/>
    <w:multiLevelType w:val="hybridMultilevel"/>
    <w:tmpl w:val="47C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5D4C"/>
    <w:multiLevelType w:val="hybridMultilevel"/>
    <w:tmpl w:val="D3C2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E4A88"/>
    <w:multiLevelType w:val="hybridMultilevel"/>
    <w:tmpl w:val="09F8C5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C01A90"/>
    <w:multiLevelType w:val="hybridMultilevel"/>
    <w:tmpl w:val="5378B0C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9F1FB4"/>
    <w:multiLevelType w:val="hybridMultilevel"/>
    <w:tmpl w:val="E064046E"/>
    <w:lvl w:ilvl="0" w:tplc="B8B6BEC8">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25" w15:restartNumberingAfterBreak="0">
    <w:nsid w:val="5D7B0D42"/>
    <w:multiLevelType w:val="hybridMultilevel"/>
    <w:tmpl w:val="9982984A"/>
    <w:lvl w:ilvl="0" w:tplc="B8B6BEC8">
      <w:start w:val="1"/>
      <w:numFmt w:val="bullet"/>
      <w:lvlText w:val=""/>
      <w:lvlJc w:val="left"/>
      <w:pPr>
        <w:tabs>
          <w:tab w:val="num" w:pos="720"/>
        </w:tabs>
        <w:ind w:left="720" w:hanging="357"/>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26" w15:restartNumberingAfterBreak="0">
    <w:nsid w:val="5ED00D19"/>
    <w:multiLevelType w:val="hybridMultilevel"/>
    <w:tmpl w:val="4BC41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F768F3"/>
    <w:multiLevelType w:val="hybridMultilevel"/>
    <w:tmpl w:val="13C83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B7125A"/>
    <w:multiLevelType w:val="hybridMultilevel"/>
    <w:tmpl w:val="6674EF26"/>
    <w:lvl w:ilvl="0" w:tplc="08090001">
      <w:start w:val="1"/>
      <w:numFmt w:val="bullet"/>
      <w:lvlText w:val=""/>
      <w:lvlJc w:val="left"/>
      <w:pPr>
        <w:ind w:left="-1808" w:hanging="360"/>
      </w:pPr>
      <w:rPr>
        <w:rFonts w:ascii="Symbol" w:hAnsi="Symbol"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368" w:hanging="360"/>
      </w:pPr>
      <w:rPr>
        <w:rFonts w:ascii="Wingdings" w:hAnsi="Wingdings" w:hint="default"/>
      </w:rPr>
    </w:lvl>
    <w:lvl w:ilvl="3" w:tplc="08090001" w:tentative="1">
      <w:start w:val="1"/>
      <w:numFmt w:val="bullet"/>
      <w:lvlText w:val=""/>
      <w:lvlJc w:val="left"/>
      <w:pPr>
        <w:ind w:left="352" w:hanging="360"/>
      </w:pPr>
      <w:rPr>
        <w:rFonts w:ascii="Symbol" w:hAnsi="Symbol" w:hint="default"/>
      </w:rPr>
    </w:lvl>
    <w:lvl w:ilvl="4" w:tplc="08090003" w:tentative="1">
      <w:start w:val="1"/>
      <w:numFmt w:val="bullet"/>
      <w:lvlText w:val="o"/>
      <w:lvlJc w:val="left"/>
      <w:pPr>
        <w:ind w:left="1072" w:hanging="360"/>
      </w:pPr>
      <w:rPr>
        <w:rFonts w:ascii="Courier New" w:hAnsi="Courier New" w:cs="Courier New" w:hint="default"/>
      </w:rPr>
    </w:lvl>
    <w:lvl w:ilvl="5" w:tplc="08090005" w:tentative="1">
      <w:start w:val="1"/>
      <w:numFmt w:val="bullet"/>
      <w:lvlText w:val=""/>
      <w:lvlJc w:val="left"/>
      <w:pPr>
        <w:ind w:left="1792" w:hanging="360"/>
      </w:pPr>
      <w:rPr>
        <w:rFonts w:ascii="Wingdings" w:hAnsi="Wingdings" w:hint="default"/>
      </w:rPr>
    </w:lvl>
    <w:lvl w:ilvl="6" w:tplc="08090001" w:tentative="1">
      <w:start w:val="1"/>
      <w:numFmt w:val="bullet"/>
      <w:lvlText w:val=""/>
      <w:lvlJc w:val="left"/>
      <w:pPr>
        <w:ind w:left="2512" w:hanging="360"/>
      </w:pPr>
      <w:rPr>
        <w:rFonts w:ascii="Symbol" w:hAnsi="Symbol" w:hint="default"/>
      </w:rPr>
    </w:lvl>
    <w:lvl w:ilvl="7" w:tplc="08090003" w:tentative="1">
      <w:start w:val="1"/>
      <w:numFmt w:val="bullet"/>
      <w:lvlText w:val="o"/>
      <w:lvlJc w:val="left"/>
      <w:pPr>
        <w:ind w:left="3232" w:hanging="360"/>
      </w:pPr>
      <w:rPr>
        <w:rFonts w:ascii="Courier New" w:hAnsi="Courier New" w:cs="Courier New" w:hint="default"/>
      </w:rPr>
    </w:lvl>
    <w:lvl w:ilvl="8" w:tplc="08090005" w:tentative="1">
      <w:start w:val="1"/>
      <w:numFmt w:val="bullet"/>
      <w:lvlText w:val=""/>
      <w:lvlJc w:val="left"/>
      <w:pPr>
        <w:ind w:left="3952" w:hanging="360"/>
      </w:pPr>
      <w:rPr>
        <w:rFonts w:ascii="Wingdings" w:hAnsi="Wingdings" w:hint="default"/>
      </w:rPr>
    </w:lvl>
  </w:abstractNum>
  <w:abstractNum w:abstractNumId="29" w15:restartNumberingAfterBreak="0">
    <w:nsid w:val="69A94DB9"/>
    <w:multiLevelType w:val="hybridMultilevel"/>
    <w:tmpl w:val="EAAEA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AC2803"/>
    <w:multiLevelType w:val="hybridMultilevel"/>
    <w:tmpl w:val="714CC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01C8E"/>
    <w:multiLevelType w:val="hybridMultilevel"/>
    <w:tmpl w:val="7B5260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1B9279D"/>
    <w:multiLevelType w:val="hybridMultilevel"/>
    <w:tmpl w:val="F5546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4A7D9C"/>
    <w:multiLevelType w:val="hybridMultilevel"/>
    <w:tmpl w:val="3BB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987748">
    <w:abstractNumId w:val="30"/>
  </w:num>
  <w:num w:numId="2" w16cid:durableId="77362958">
    <w:abstractNumId w:val="26"/>
  </w:num>
  <w:num w:numId="3" w16cid:durableId="805122388">
    <w:abstractNumId w:val="1"/>
  </w:num>
  <w:num w:numId="4" w16cid:durableId="1769351123">
    <w:abstractNumId w:val="11"/>
  </w:num>
  <w:num w:numId="5" w16cid:durableId="2006668219">
    <w:abstractNumId w:val="32"/>
  </w:num>
  <w:num w:numId="6" w16cid:durableId="900797305">
    <w:abstractNumId w:val="22"/>
  </w:num>
  <w:num w:numId="7" w16cid:durableId="1287346357">
    <w:abstractNumId w:val="27"/>
  </w:num>
  <w:num w:numId="8" w16cid:durableId="1657684267">
    <w:abstractNumId w:val="0"/>
    <w:lvlOverride w:ilvl="0">
      <w:lvl w:ilvl="0">
        <w:numFmt w:val="bullet"/>
        <w:lvlText w:val=""/>
        <w:legacy w:legacy="1" w:legacySpace="0" w:legacyIndent="360"/>
        <w:lvlJc w:val="left"/>
        <w:rPr>
          <w:rFonts w:ascii="Symbol" w:hAnsi="Symbol" w:hint="default"/>
        </w:rPr>
      </w:lvl>
    </w:lvlOverride>
  </w:num>
  <w:num w:numId="9" w16cid:durableId="1306931662">
    <w:abstractNumId w:val="16"/>
  </w:num>
  <w:num w:numId="10" w16cid:durableId="1719434162">
    <w:abstractNumId w:val="19"/>
  </w:num>
  <w:num w:numId="11" w16cid:durableId="1907954864">
    <w:abstractNumId w:val="15"/>
  </w:num>
  <w:num w:numId="12" w16cid:durableId="355009203">
    <w:abstractNumId w:val="18"/>
  </w:num>
  <w:num w:numId="13" w16cid:durableId="342821075">
    <w:abstractNumId w:val="23"/>
  </w:num>
  <w:num w:numId="14" w16cid:durableId="1835145544">
    <w:abstractNumId w:val="17"/>
  </w:num>
  <w:num w:numId="15" w16cid:durableId="1951817110">
    <w:abstractNumId w:val="13"/>
  </w:num>
  <w:num w:numId="16" w16cid:durableId="537932923">
    <w:abstractNumId w:val="4"/>
  </w:num>
  <w:num w:numId="17" w16cid:durableId="1316300461">
    <w:abstractNumId w:val="29"/>
  </w:num>
  <w:num w:numId="18" w16cid:durableId="1125343950">
    <w:abstractNumId w:val="5"/>
  </w:num>
  <w:num w:numId="19" w16cid:durableId="134879914">
    <w:abstractNumId w:val="2"/>
  </w:num>
  <w:num w:numId="20" w16cid:durableId="1999768878">
    <w:abstractNumId w:val="14"/>
  </w:num>
  <w:num w:numId="21" w16cid:durableId="1618101617">
    <w:abstractNumId w:val="9"/>
  </w:num>
  <w:num w:numId="22" w16cid:durableId="1288924606">
    <w:abstractNumId w:val="6"/>
  </w:num>
  <w:num w:numId="23" w16cid:durableId="1699086821">
    <w:abstractNumId w:val="31"/>
  </w:num>
  <w:num w:numId="24" w16cid:durableId="546533752">
    <w:abstractNumId w:val="12"/>
  </w:num>
  <w:num w:numId="25" w16cid:durableId="1594977075">
    <w:abstractNumId w:val="8"/>
  </w:num>
  <w:num w:numId="26" w16cid:durableId="1742485441">
    <w:abstractNumId w:val="28"/>
  </w:num>
  <w:num w:numId="27" w16cid:durableId="1048337552">
    <w:abstractNumId w:val="21"/>
  </w:num>
  <w:num w:numId="28" w16cid:durableId="1662462452">
    <w:abstractNumId w:val="3"/>
  </w:num>
  <w:num w:numId="29" w16cid:durableId="109595516">
    <w:abstractNumId w:val="7"/>
  </w:num>
  <w:num w:numId="30" w16cid:durableId="1717004410">
    <w:abstractNumId w:val="20"/>
  </w:num>
  <w:num w:numId="31" w16cid:durableId="33972682">
    <w:abstractNumId w:val="25"/>
  </w:num>
  <w:num w:numId="32" w16cid:durableId="1599633758">
    <w:abstractNumId w:val="24"/>
  </w:num>
  <w:num w:numId="33" w16cid:durableId="772552114">
    <w:abstractNumId w:val="10"/>
  </w:num>
  <w:num w:numId="34" w16cid:durableId="18107055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FC"/>
    <w:rsid w:val="00003010"/>
    <w:rsid w:val="00005A40"/>
    <w:rsid w:val="00010CDA"/>
    <w:rsid w:val="00026345"/>
    <w:rsid w:val="000309FA"/>
    <w:rsid w:val="00040DD5"/>
    <w:rsid w:val="00043385"/>
    <w:rsid w:val="0005406A"/>
    <w:rsid w:val="00055167"/>
    <w:rsid w:val="00064688"/>
    <w:rsid w:val="00070794"/>
    <w:rsid w:val="00072471"/>
    <w:rsid w:val="00074B8B"/>
    <w:rsid w:val="00075D99"/>
    <w:rsid w:val="00076292"/>
    <w:rsid w:val="000812FD"/>
    <w:rsid w:val="0008201E"/>
    <w:rsid w:val="00085121"/>
    <w:rsid w:val="000862FB"/>
    <w:rsid w:val="000919A1"/>
    <w:rsid w:val="00091D28"/>
    <w:rsid w:val="000962FD"/>
    <w:rsid w:val="00096B16"/>
    <w:rsid w:val="000A0D37"/>
    <w:rsid w:val="000A5E7B"/>
    <w:rsid w:val="000B21C5"/>
    <w:rsid w:val="000B3F26"/>
    <w:rsid w:val="000B5074"/>
    <w:rsid w:val="000B5906"/>
    <w:rsid w:val="000C4544"/>
    <w:rsid w:val="000C632F"/>
    <w:rsid w:val="000E49D3"/>
    <w:rsid w:val="000F247C"/>
    <w:rsid w:val="000F5896"/>
    <w:rsid w:val="0010139A"/>
    <w:rsid w:val="001026C6"/>
    <w:rsid w:val="00102F35"/>
    <w:rsid w:val="00103D21"/>
    <w:rsid w:val="00105C8A"/>
    <w:rsid w:val="0013299F"/>
    <w:rsid w:val="0013776F"/>
    <w:rsid w:val="001407ED"/>
    <w:rsid w:val="001418B7"/>
    <w:rsid w:val="0014664B"/>
    <w:rsid w:val="0014716C"/>
    <w:rsid w:val="00147289"/>
    <w:rsid w:val="001537AE"/>
    <w:rsid w:val="0015589C"/>
    <w:rsid w:val="00161A15"/>
    <w:rsid w:val="00176275"/>
    <w:rsid w:val="001772D9"/>
    <w:rsid w:val="00181BEC"/>
    <w:rsid w:val="001853FB"/>
    <w:rsid w:val="00196F7D"/>
    <w:rsid w:val="001A2731"/>
    <w:rsid w:val="001A3ECE"/>
    <w:rsid w:val="001A55A3"/>
    <w:rsid w:val="001B285D"/>
    <w:rsid w:val="001B7239"/>
    <w:rsid w:val="001C1FFA"/>
    <w:rsid w:val="001C2A5B"/>
    <w:rsid w:val="001D4D0D"/>
    <w:rsid w:val="001D5B75"/>
    <w:rsid w:val="001D7B10"/>
    <w:rsid w:val="001E3B20"/>
    <w:rsid w:val="001E4B61"/>
    <w:rsid w:val="001F1B4E"/>
    <w:rsid w:val="00204916"/>
    <w:rsid w:val="00206C84"/>
    <w:rsid w:val="002140C2"/>
    <w:rsid w:val="00216A96"/>
    <w:rsid w:val="00216AA5"/>
    <w:rsid w:val="002176DF"/>
    <w:rsid w:val="00217718"/>
    <w:rsid w:val="002242D7"/>
    <w:rsid w:val="0023519A"/>
    <w:rsid w:val="00242854"/>
    <w:rsid w:val="0024316A"/>
    <w:rsid w:val="00247827"/>
    <w:rsid w:val="002533A8"/>
    <w:rsid w:val="002604C7"/>
    <w:rsid w:val="002622D7"/>
    <w:rsid w:val="002632D3"/>
    <w:rsid w:val="00267423"/>
    <w:rsid w:val="00267867"/>
    <w:rsid w:val="00271D9B"/>
    <w:rsid w:val="00277086"/>
    <w:rsid w:val="00294FD4"/>
    <w:rsid w:val="00296E67"/>
    <w:rsid w:val="002A2C16"/>
    <w:rsid w:val="002B0504"/>
    <w:rsid w:val="002B16BB"/>
    <w:rsid w:val="002B6E9C"/>
    <w:rsid w:val="002C20BC"/>
    <w:rsid w:val="002C3AF0"/>
    <w:rsid w:val="002D6F7A"/>
    <w:rsid w:val="002D754A"/>
    <w:rsid w:val="002E1C99"/>
    <w:rsid w:val="002E4460"/>
    <w:rsid w:val="002E4CC4"/>
    <w:rsid w:val="002E5B6A"/>
    <w:rsid w:val="002F004F"/>
    <w:rsid w:val="002F48C6"/>
    <w:rsid w:val="002F60A1"/>
    <w:rsid w:val="00304367"/>
    <w:rsid w:val="0030776C"/>
    <w:rsid w:val="00310581"/>
    <w:rsid w:val="0031521F"/>
    <w:rsid w:val="0031666D"/>
    <w:rsid w:val="00320814"/>
    <w:rsid w:val="0032490D"/>
    <w:rsid w:val="00327AB0"/>
    <w:rsid w:val="00327E77"/>
    <w:rsid w:val="00334042"/>
    <w:rsid w:val="003342BD"/>
    <w:rsid w:val="0033758E"/>
    <w:rsid w:val="00340FC1"/>
    <w:rsid w:val="00347E65"/>
    <w:rsid w:val="003504F6"/>
    <w:rsid w:val="00363821"/>
    <w:rsid w:val="00363B56"/>
    <w:rsid w:val="00364673"/>
    <w:rsid w:val="0036718D"/>
    <w:rsid w:val="00372DAE"/>
    <w:rsid w:val="00373286"/>
    <w:rsid w:val="00374C72"/>
    <w:rsid w:val="00392AC0"/>
    <w:rsid w:val="00392EA9"/>
    <w:rsid w:val="0039488E"/>
    <w:rsid w:val="003B2130"/>
    <w:rsid w:val="003B69E9"/>
    <w:rsid w:val="003C0DD5"/>
    <w:rsid w:val="003C4EEE"/>
    <w:rsid w:val="003C6055"/>
    <w:rsid w:val="003C7C7C"/>
    <w:rsid w:val="003D1413"/>
    <w:rsid w:val="003D26C8"/>
    <w:rsid w:val="003D2E58"/>
    <w:rsid w:val="003D5F94"/>
    <w:rsid w:val="003E6F0A"/>
    <w:rsid w:val="003F17A2"/>
    <w:rsid w:val="003F5551"/>
    <w:rsid w:val="00402D1B"/>
    <w:rsid w:val="004048BE"/>
    <w:rsid w:val="00405A59"/>
    <w:rsid w:val="00410CAA"/>
    <w:rsid w:val="004138BD"/>
    <w:rsid w:val="00416561"/>
    <w:rsid w:val="004173B4"/>
    <w:rsid w:val="00420C47"/>
    <w:rsid w:val="00421F4C"/>
    <w:rsid w:val="00435222"/>
    <w:rsid w:val="004369A2"/>
    <w:rsid w:val="00436D6E"/>
    <w:rsid w:val="00440BCE"/>
    <w:rsid w:val="00442EDB"/>
    <w:rsid w:val="00451FDD"/>
    <w:rsid w:val="00452B71"/>
    <w:rsid w:val="00452C32"/>
    <w:rsid w:val="00453C1D"/>
    <w:rsid w:val="00454C72"/>
    <w:rsid w:val="004558E5"/>
    <w:rsid w:val="00465CF1"/>
    <w:rsid w:val="004733E4"/>
    <w:rsid w:val="00476CAA"/>
    <w:rsid w:val="00481D74"/>
    <w:rsid w:val="00494F37"/>
    <w:rsid w:val="004A1760"/>
    <w:rsid w:val="004A32C5"/>
    <w:rsid w:val="004B4BBD"/>
    <w:rsid w:val="004B64A8"/>
    <w:rsid w:val="004D54E8"/>
    <w:rsid w:val="004E45B0"/>
    <w:rsid w:val="004E5164"/>
    <w:rsid w:val="004F3197"/>
    <w:rsid w:val="004F3709"/>
    <w:rsid w:val="004F59A1"/>
    <w:rsid w:val="00504EF9"/>
    <w:rsid w:val="00504FB1"/>
    <w:rsid w:val="005073CF"/>
    <w:rsid w:val="00513142"/>
    <w:rsid w:val="00513D89"/>
    <w:rsid w:val="00523AE6"/>
    <w:rsid w:val="00524762"/>
    <w:rsid w:val="00524A00"/>
    <w:rsid w:val="00524DDB"/>
    <w:rsid w:val="00526794"/>
    <w:rsid w:val="005301C6"/>
    <w:rsid w:val="00531195"/>
    <w:rsid w:val="00534491"/>
    <w:rsid w:val="005434C0"/>
    <w:rsid w:val="00545773"/>
    <w:rsid w:val="00550158"/>
    <w:rsid w:val="00561452"/>
    <w:rsid w:val="0056266E"/>
    <w:rsid w:val="00574815"/>
    <w:rsid w:val="005754AF"/>
    <w:rsid w:val="00577B89"/>
    <w:rsid w:val="0059021B"/>
    <w:rsid w:val="005924AC"/>
    <w:rsid w:val="005A3253"/>
    <w:rsid w:val="005A3BFD"/>
    <w:rsid w:val="005A4098"/>
    <w:rsid w:val="005A49B3"/>
    <w:rsid w:val="005A5320"/>
    <w:rsid w:val="005A6144"/>
    <w:rsid w:val="005B2C22"/>
    <w:rsid w:val="005B4E74"/>
    <w:rsid w:val="005B55D1"/>
    <w:rsid w:val="005B6A46"/>
    <w:rsid w:val="005C6736"/>
    <w:rsid w:val="005C6D91"/>
    <w:rsid w:val="005C7FBE"/>
    <w:rsid w:val="005D2F58"/>
    <w:rsid w:val="005D4CCE"/>
    <w:rsid w:val="005D6C69"/>
    <w:rsid w:val="005E20B0"/>
    <w:rsid w:val="005E2F44"/>
    <w:rsid w:val="005E68FE"/>
    <w:rsid w:val="005F40EA"/>
    <w:rsid w:val="005F4779"/>
    <w:rsid w:val="005F79E9"/>
    <w:rsid w:val="006022EB"/>
    <w:rsid w:val="00606CC5"/>
    <w:rsid w:val="00607B65"/>
    <w:rsid w:val="006132B1"/>
    <w:rsid w:val="00622C51"/>
    <w:rsid w:val="0062620F"/>
    <w:rsid w:val="0063747D"/>
    <w:rsid w:val="00643834"/>
    <w:rsid w:val="00644FB6"/>
    <w:rsid w:val="006471DC"/>
    <w:rsid w:val="00652377"/>
    <w:rsid w:val="00653DAC"/>
    <w:rsid w:val="0065421D"/>
    <w:rsid w:val="00654D9C"/>
    <w:rsid w:val="006550A9"/>
    <w:rsid w:val="00655229"/>
    <w:rsid w:val="00661157"/>
    <w:rsid w:val="00662EEB"/>
    <w:rsid w:val="006643A2"/>
    <w:rsid w:val="0066440D"/>
    <w:rsid w:val="0066762A"/>
    <w:rsid w:val="006726AA"/>
    <w:rsid w:val="0067436E"/>
    <w:rsid w:val="00682B1C"/>
    <w:rsid w:val="00687FD7"/>
    <w:rsid w:val="00691446"/>
    <w:rsid w:val="006943AC"/>
    <w:rsid w:val="006A014F"/>
    <w:rsid w:val="006A3C94"/>
    <w:rsid w:val="006A5DC0"/>
    <w:rsid w:val="006A7196"/>
    <w:rsid w:val="006B091D"/>
    <w:rsid w:val="006B3E63"/>
    <w:rsid w:val="006B4127"/>
    <w:rsid w:val="006C0C59"/>
    <w:rsid w:val="006D3C53"/>
    <w:rsid w:val="006E44BF"/>
    <w:rsid w:val="006E623A"/>
    <w:rsid w:val="006F0491"/>
    <w:rsid w:val="006F5AB0"/>
    <w:rsid w:val="006F7D22"/>
    <w:rsid w:val="007129D2"/>
    <w:rsid w:val="00712CC6"/>
    <w:rsid w:val="0071307A"/>
    <w:rsid w:val="00715B50"/>
    <w:rsid w:val="00717A7D"/>
    <w:rsid w:val="00730C30"/>
    <w:rsid w:val="00732DCA"/>
    <w:rsid w:val="00732EAD"/>
    <w:rsid w:val="00736525"/>
    <w:rsid w:val="00741DC4"/>
    <w:rsid w:val="007436E3"/>
    <w:rsid w:val="007530F4"/>
    <w:rsid w:val="00757C2F"/>
    <w:rsid w:val="00763E81"/>
    <w:rsid w:val="00783CC6"/>
    <w:rsid w:val="0078420E"/>
    <w:rsid w:val="007B1737"/>
    <w:rsid w:val="007D1400"/>
    <w:rsid w:val="007D19D4"/>
    <w:rsid w:val="007D3ED7"/>
    <w:rsid w:val="007D5256"/>
    <w:rsid w:val="007D6511"/>
    <w:rsid w:val="007E1D4D"/>
    <w:rsid w:val="007E38E2"/>
    <w:rsid w:val="007E75EB"/>
    <w:rsid w:val="007F3065"/>
    <w:rsid w:val="008057D0"/>
    <w:rsid w:val="00810965"/>
    <w:rsid w:val="008127C7"/>
    <w:rsid w:val="00816162"/>
    <w:rsid w:val="0081637F"/>
    <w:rsid w:val="008246B4"/>
    <w:rsid w:val="00826F42"/>
    <w:rsid w:val="00831771"/>
    <w:rsid w:val="008323EA"/>
    <w:rsid w:val="008338E8"/>
    <w:rsid w:val="00835AC9"/>
    <w:rsid w:val="00840B7F"/>
    <w:rsid w:val="00844660"/>
    <w:rsid w:val="0084536C"/>
    <w:rsid w:val="00845678"/>
    <w:rsid w:val="00850097"/>
    <w:rsid w:val="00864597"/>
    <w:rsid w:val="00871F92"/>
    <w:rsid w:val="00873915"/>
    <w:rsid w:val="00873D3B"/>
    <w:rsid w:val="00880637"/>
    <w:rsid w:val="00882185"/>
    <w:rsid w:val="00886DCB"/>
    <w:rsid w:val="008A2A66"/>
    <w:rsid w:val="008A32C4"/>
    <w:rsid w:val="008B1C76"/>
    <w:rsid w:val="008B450E"/>
    <w:rsid w:val="008B4F0A"/>
    <w:rsid w:val="008D3C14"/>
    <w:rsid w:val="008E2EE4"/>
    <w:rsid w:val="008E35FA"/>
    <w:rsid w:val="008F34C5"/>
    <w:rsid w:val="008F7A2D"/>
    <w:rsid w:val="00900862"/>
    <w:rsid w:val="00901006"/>
    <w:rsid w:val="00901516"/>
    <w:rsid w:val="00902A55"/>
    <w:rsid w:val="009057F1"/>
    <w:rsid w:val="009079CF"/>
    <w:rsid w:val="00910DFC"/>
    <w:rsid w:val="00916682"/>
    <w:rsid w:val="009218EE"/>
    <w:rsid w:val="009251DA"/>
    <w:rsid w:val="0092643B"/>
    <w:rsid w:val="0093041F"/>
    <w:rsid w:val="00932CE9"/>
    <w:rsid w:val="0093331B"/>
    <w:rsid w:val="009444C0"/>
    <w:rsid w:val="00945AC5"/>
    <w:rsid w:val="00947155"/>
    <w:rsid w:val="00947699"/>
    <w:rsid w:val="0095067D"/>
    <w:rsid w:val="009514E3"/>
    <w:rsid w:val="00953C81"/>
    <w:rsid w:val="00955C1F"/>
    <w:rsid w:val="00967C2B"/>
    <w:rsid w:val="00970753"/>
    <w:rsid w:val="0097570A"/>
    <w:rsid w:val="00976057"/>
    <w:rsid w:val="00976B0B"/>
    <w:rsid w:val="009812B6"/>
    <w:rsid w:val="00982474"/>
    <w:rsid w:val="009827FE"/>
    <w:rsid w:val="009833DA"/>
    <w:rsid w:val="009843E0"/>
    <w:rsid w:val="00991C4B"/>
    <w:rsid w:val="009972A9"/>
    <w:rsid w:val="009A58C1"/>
    <w:rsid w:val="009B11C9"/>
    <w:rsid w:val="009B17D6"/>
    <w:rsid w:val="009B7B7A"/>
    <w:rsid w:val="009D0738"/>
    <w:rsid w:val="009D24B2"/>
    <w:rsid w:val="009D5C7F"/>
    <w:rsid w:val="009E0216"/>
    <w:rsid w:val="009E3DE6"/>
    <w:rsid w:val="009E6166"/>
    <w:rsid w:val="009E68B9"/>
    <w:rsid w:val="009F5F77"/>
    <w:rsid w:val="009F6D52"/>
    <w:rsid w:val="009F7C20"/>
    <w:rsid w:val="009F7D7F"/>
    <w:rsid w:val="009F7F3C"/>
    <w:rsid w:val="00A064A7"/>
    <w:rsid w:val="00A06E3C"/>
    <w:rsid w:val="00A07DE0"/>
    <w:rsid w:val="00A15022"/>
    <w:rsid w:val="00A3359F"/>
    <w:rsid w:val="00A36527"/>
    <w:rsid w:val="00A37526"/>
    <w:rsid w:val="00A40270"/>
    <w:rsid w:val="00A456C4"/>
    <w:rsid w:val="00A45CF0"/>
    <w:rsid w:val="00A46DF8"/>
    <w:rsid w:val="00A5123A"/>
    <w:rsid w:val="00A51482"/>
    <w:rsid w:val="00A67743"/>
    <w:rsid w:val="00A703C1"/>
    <w:rsid w:val="00A713A6"/>
    <w:rsid w:val="00A7175E"/>
    <w:rsid w:val="00A73A3E"/>
    <w:rsid w:val="00A75111"/>
    <w:rsid w:val="00A810C3"/>
    <w:rsid w:val="00A8256B"/>
    <w:rsid w:val="00A85E01"/>
    <w:rsid w:val="00A92021"/>
    <w:rsid w:val="00A92BE8"/>
    <w:rsid w:val="00A9444D"/>
    <w:rsid w:val="00A9668F"/>
    <w:rsid w:val="00A9789F"/>
    <w:rsid w:val="00A97FE4"/>
    <w:rsid w:val="00AA5D47"/>
    <w:rsid w:val="00AB10A7"/>
    <w:rsid w:val="00AB47A7"/>
    <w:rsid w:val="00AB57FC"/>
    <w:rsid w:val="00AB64E2"/>
    <w:rsid w:val="00AD3007"/>
    <w:rsid w:val="00AD384A"/>
    <w:rsid w:val="00AE1860"/>
    <w:rsid w:val="00AE3FEA"/>
    <w:rsid w:val="00AE41BF"/>
    <w:rsid w:val="00B00005"/>
    <w:rsid w:val="00B00699"/>
    <w:rsid w:val="00B02133"/>
    <w:rsid w:val="00B1668E"/>
    <w:rsid w:val="00B16A6F"/>
    <w:rsid w:val="00B3341A"/>
    <w:rsid w:val="00B338B8"/>
    <w:rsid w:val="00B46ABC"/>
    <w:rsid w:val="00B505B1"/>
    <w:rsid w:val="00B5290F"/>
    <w:rsid w:val="00B6283F"/>
    <w:rsid w:val="00B651AB"/>
    <w:rsid w:val="00B72F1C"/>
    <w:rsid w:val="00B77529"/>
    <w:rsid w:val="00B94CF6"/>
    <w:rsid w:val="00B9761C"/>
    <w:rsid w:val="00BA694E"/>
    <w:rsid w:val="00BB0FD2"/>
    <w:rsid w:val="00BB1D63"/>
    <w:rsid w:val="00BB71A1"/>
    <w:rsid w:val="00BB789E"/>
    <w:rsid w:val="00BC2ED1"/>
    <w:rsid w:val="00BC5F20"/>
    <w:rsid w:val="00BE0178"/>
    <w:rsid w:val="00BE5873"/>
    <w:rsid w:val="00BE6E4E"/>
    <w:rsid w:val="00BF3B9A"/>
    <w:rsid w:val="00BF548B"/>
    <w:rsid w:val="00BF7426"/>
    <w:rsid w:val="00C00E08"/>
    <w:rsid w:val="00C0457D"/>
    <w:rsid w:val="00C12666"/>
    <w:rsid w:val="00C21192"/>
    <w:rsid w:val="00C32B3D"/>
    <w:rsid w:val="00C377C9"/>
    <w:rsid w:val="00C37A9B"/>
    <w:rsid w:val="00C509E0"/>
    <w:rsid w:val="00C73CCC"/>
    <w:rsid w:val="00C80F3E"/>
    <w:rsid w:val="00C82B48"/>
    <w:rsid w:val="00C83EDD"/>
    <w:rsid w:val="00C856AC"/>
    <w:rsid w:val="00C908F7"/>
    <w:rsid w:val="00C93884"/>
    <w:rsid w:val="00C964E0"/>
    <w:rsid w:val="00CA50F8"/>
    <w:rsid w:val="00CA5F0E"/>
    <w:rsid w:val="00CB473C"/>
    <w:rsid w:val="00CB50DD"/>
    <w:rsid w:val="00CC184F"/>
    <w:rsid w:val="00CC26D0"/>
    <w:rsid w:val="00CC29BC"/>
    <w:rsid w:val="00CC5BFE"/>
    <w:rsid w:val="00CD091A"/>
    <w:rsid w:val="00CD4F37"/>
    <w:rsid w:val="00CD5C9A"/>
    <w:rsid w:val="00CD6830"/>
    <w:rsid w:val="00CD7227"/>
    <w:rsid w:val="00CE028B"/>
    <w:rsid w:val="00CE19F0"/>
    <w:rsid w:val="00CE5205"/>
    <w:rsid w:val="00CF1470"/>
    <w:rsid w:val="00CF27FB"/>
    <w:rsid w:val="00CF40F4"/>
    <w:rsid w:val="00CF4512"/>
    <w:rsid w:val="00CF4B9C"/>
    <w:rsid w:val="00D005AA"/>
    <w:rsid w:val="00D02537"/>
    <w:rsid w:val="00D0402F"/>
    <w:rsid w:val="00D1014B"/>
    <w:rsid w:val="00D1399F"/>
    <w:rsid w:val="00D222DD"/>
    <w:rsid w:val="00D26890"/>
    <w:rsid w:val="00D3116A"/>
    <w:rsid w:val="00D439E4"/>
    <w:rsid w:val="00D44FCB"/>
    <w:rsid w:val="00D7181E"/>
    <w:rsid w:val="00D80AF6"/>
    <w:rsid w:val="00D846D7"/>
    <w:rsid w:val="00DA57B2"/>
    <w:rsid w:val="00DA600F"/>
    <w:rsid w:val="00DB303D"/>
    <w:rsid w:val="00DB65A9"/>
    <w:rsid w:val="00DB7FCB"/>
    <w:rsid w:val="00DC6340"/>
    <w:rsid w:val="00DD3900"/>
    <w:rsid w:val="00DD486B"/>
    <w:rsid w:val="00DE01C8"/>
    <w:rsid w:val="00DE5EC6"/>
    <w:rsid w:val="00E0301C"/>
    <w:rsid w:val="00E07E44"/>
    <w:rsid w:val="00E145E9"/>
    <w:rsid w:val="00E14E29"/>
    <w:rsid w:val="00E167AC"/>
    <w:rsid w:val="00E22059"/>
    <w:rsid w:val="00E32919"/>
    <w:rsid w:val="00E36F92"/>
    <w:rsid w:val="00E42E6B"/>
    <w:rsid w:val="00E44DD3"/>
    <w:rsid w:val="00E51996"/>
    <w:rsid w:val="00E51E8A"/>
    <w:rsid w:val="00E53703"/>
    <w:rsid w:val="00E56457"/>
    <w:rsid w:val="00E56702"/>
    <w:rsid w:val="00E57443"/>
    <w:rsid w:val="00E72D9F"/>
    <w:rsid w:val="00E73058"/>
    <w:rsid w:val="00E73B85"/>
    <w:rsid w:val="00E77A89"/>
    <w:rsid w:val="00E77BE5"/>
    <w:rsid w:val="00E80E17"/>
    <w:rsid w:val="00E820F6"/>
    <w:rsid w:val="00E87335"/>
    <w:rsid w:val="00E90592"/>
    <w:rsid w:val="00E93420"/>
    <w:rsid w:val="00E93ADB"/>
    <w:rsid w:val="00E954E8"/>
    <w:rsid w:val="00E96E60"/>
    <w:rsid w:val="00E97886"/>
    <w:rsid w:val="00EA0890"/>
    <w:rsid w:val="00EB2EF9"/>
    <w:rsid w:val="00EB56AF"/>
    <w:rsid w:val="00EC43DD"/>
    <w:rsid w:val="00EC577B"/>
    <w:rsid w:val="00ED1DE2"/>
    <w:rsid w:val="00EE73C5"/>
    <w:rsid w:val="00EF1DAD"/>
    <w:rsid w:val="00EF3FFD"/>
    <w:rsid w:val="00F04E3C"/>
    <w:rsid w:val="00F06ACF"/>
    <w:rsid w:val="00F10BFA"/>
    <w:rsid w:val="00F16262"/>
    <w:rsid w:val="00F17897"/>
    <w:rsid w:val="00F20540"/>
    <w:rsid w:val="00F22F40"/>
    <w:rsid w:val="00F232F2"/>
    <w:rsid w:val="00F24A02"/>
    <w:rsid w:val="00F33723"/>
    <w:rsid w:val="00F366DF"/>
    <w:rsid w:val="00F4021F"/>
    <w:rsid w:val="00F50762"/>
    <w:rsid w:val="00F60125"/>
    <w:rsid w:val="00F61FFB"/>
    <w:rsid w:val="00F703B2"/>
    <w:rsid w:val="00F7150F"/>
    <w:rsid w:val="00F73791"/>
    <w:rsid w:val="00F74765"/>
    <w:rsid w:val="00F82168"/>
    <w:rsid w:val="00F92B4F"/>
    <w:rsid w:val="00F96168"/>
    <w:rsid w:val="00F96E37"/>
    <w:rsid w:val="00FA066A"/>
    <w:rsid w:val="00FA3DCD"/>
    <w:rsid w:val="00FA50B3"/>
    <w:rsid w:val="00FC5561"/>
    <w:rsid w:val="00FC60F0"/>
    <w:rsid w:val="00FD026F"/>
    <w:rsid w:val="00FD19B7"/>
    <w:rsid w:val="00FE3296"/>
    <w:rsid w:val="00FF1A9A"/>
    <w:rsid w:val="00FF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83D7B"/>
  <w15:docId w15:val="{5CEACB46-9713-43E2-B848-B3E4F5BD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u w:val="single"/>
    </w:rPr>
  </w:style>
  <w:style w:type="paragraph" w:styleId="Heading2">
    <w:name w:val="heading 2"/>
    <w:basedOn w:val="Normal"/>
    <w:next w:val="Normal"/>
    <w:qFormat/>
    <w:pPr>
      <w:keepNext/>
      <w:outlineLvl w:val="1"/>
    </w:pPr>
    <w:rPr>
      <w:rFonts w:ascii="Arial" w:hAnsi="Arial" w:cs="Arial"/>
      <w:b/>
    </w:rPr>
  </w:style>
  <w:style w:type="paragraph" w:styleId="Heading3">
    <w:name w:val="heading 3"/>
    <w:basedOn w:val="Normal"/>
    <w:next w:val="Normal"/>
    <w:qFormat/>
    <w:pPr>
      <w:keepNext/>
      <w:tabs>
        <w:tab w:val="left" w:pos="1620"/>
      </w:tabs>
      <w:ind w:right="540"/>
      <w:jc w:val="center"/>
      <w:outlineLvl w:val="2"/>
    </w:pPr>
    <w:rPr>
      <w:rFonts w:ascii="Arial" w:hAnsi="Arial" w:cs="Arial"/>
      <w:b/>
      <w:bCs/>
      <w:szCs w:val="22"/>
    </w:rPr>
  </w:style>
  <w:style w:type="paragraph" w:styleId="Heading6">
    <w:name w:val="heading 6"/>
    <w:basedOn w:val="Normal"/>
    <w:next w:val="Normal"/>
    <w:qFormat/>
    <w:pPr>
      <w:keepNext/>
      <w:jc w:val="center"/>
      <w:outlineLvl w:val="5"/>
    </w:pPr>
    <w:rPr>
      <w:rFonts w:ascii="Arial" w:hAnsi="Arial"/>
      <w:b/>
      <w:color w:val="008000"/>
      <w:sz w:val="22"/>
      <w:szCs w:val="20"/>
      <w:lang w:val="en-US"/>
    </w:rPr>
  </w:style>
  <w:style w:type="paragraph" w:styleId="Heading7">
    <w:name w:val="heading 7"/>
    <w:basedOn w:val="Normal"/>
    <w:next w:val="Normal"/>
    <w:qFormat/>
    <w:pPr>
      <w:keepNext/>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540"/>
      <w:jc w:val="center"/>
    </w:pPr>
    <w:rPr>
      <w:rFonts w:ascii="Arial" w:hAnsi="Arial"/>
      <w:b/>
      <w:color w:val="008000"/>
    </w:rPr>
  </w:style>
  <w:style w:type="paragraph" w:styleId="BodyText3">
    <w:name w:val="Body Text 3"/>
    <w:basedOn w:val="Normal"/>
    <w:semiHidden/>
    <w:rPr>
      <w:rFonts w:ascii="Arial" w:hAnsi="Arial" w:cs="Arial"/>
      <w:bCs/>
      <w:i/>
      <w:iCs/>
      <w:szCs w:val="22"/>
    </w:rPr>
  </w:style>
  <w:style w:type="paragraph" w:styleId="BodyText2">
    <w:name w:val="Body Text 2"/>
    <w:basedOn w:val="Normal"/>
    <w:link w:val="BodyText2Char"/>
    <w:semiHidden/>
    <w:pPr>
      <w:autoSpaceDE w:val="0"/>
      <w:autoSpaceDN w:val="0"/>
      <w:adjustRightInd w:val="0"/>
      <w:jc w:val="both"/>
    </w:pPr>
    <w:rPr>
      <w:rFonts w:ascii="Arial" w:hAnsi="Arial" w:cs="Arial"/>
      <w:szCs w:val="22"/>
    </w:rPr>
  </w:style>
  <w:style w:type="paragraph" w:styleId="BodyText">
    <w:name w:val="Body Text"/>
    <w:basedOn w:val="Normal"/>
    <w:semiHidden/>
    <w:pPr>
      <w:ind w:right="-334"/>
    </w:pPr>
    <w:rPr>
      <w:rFonts w:ascii="Arial" w:hAnsi="Arial" w:cs="Arial"/>
    </w:rPr>
  </w:style>
  <w:style w:type="paragraph" w:customStyle="1" w:styleId="Default">
    <w:name w:val="Default"/>
    <w:pPr>
      <w:autoSpaceDE w:val="0"/>
      <w:autoSpaceDN w:val="0"/>
      <w:adjustRightInd w:val="0"/>
    </w:pPr>
    <w:rPr>
      <w:rFonts w:ascii="Helvetica LT 45 Light" w:hAnsi="Helvetica LT 45 Light"/>
      <w:color w:val="000000"/>
      <w:sz w:val="24"/>
      <w:szCs w:val="24"/>
      <w:lang w:val="en-US" w:eastAsia="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F59A1"/>
    <w:rPr>
      <w:rFonts w:ascii="Tahoma" w:hAnsi="Tahoma" w:cs="Tahoma"/>
      <w:sz w:val="16"/>
      <w:szCs w:val="16"/>
    </w:rPr>
  </w:style>
  <w:style w:type="character" w:customStyle="1" w:styleId="BalloonTextChar">
    <w:name w:val="Balloon Text Char"/>
    <w:link w:val="BalloonText"/>
    <w:uiPriority w:val="99"/>
    <w:semiHidden/>
    <w:rsid w:val="004F59A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E51E8A"/>
    <w:pPr>
      <w:spacing w:after="120"/>
      <w:ind w:left="283"/>
    </w:pPr>
  </w:style>
  <w:style w:type="character" w:customStyle="1" w:styleId="BodyTextIndentChar">
    <w:name w:val="Body Text Indent Char"/>
    <w:link w:val="BodyTextIndent"/>
    <w:uiPriority w:val="99"/>
    <w:semiHidden/>
    <w:rsid w:val="00E51E8A"/>
    <w:rPr>
      <w:sz w:val="24"/>
      <w:szCs w:val="24"/>
      <w:lang w:eastAsia="en-US"/>
    </w:rPr>
  </w:style>
  <w:style w:type="paragraph" w:styleId="ListParagraph">
    <w:name w:val="List Paragraph"/>
    <w:basedOn w:val="Normal"/>
    <w:uiPriority w:val="34"/>
    <w:qFormat/>
    <w:rsid w:val="00BA694E"/>
    <w:pPr>
      <w:ind w:left="720"/>
      <w:contextualSpacing/>
    </w:pPr>
  </w:style>
  <w:style w:type="character" w:styleId="Hyperlink">
    <w:name w:val="Hyperlink"/>
    <w:basedOn w:val="DefaultParagraphFont"/>
    <w:uiPriority w:val="99"/>
    <w:unhideWhenUsed/>
    <w:rsid w:val="001A55A3"/>
    <w:rPr>
      <w:color w:val="0563C1" w:themeColor="hyperlink"/>
      <w:u w:val="single"/>
    </w:rPr>
  </w:style>
  <w:style w:type="character" w:styleId="UnresolvedMention">
    <w:name w:val="Unresolved Mention"/>
    <w:basedOn w:val="DefaultParagraphFont"/>
    <w:uiPriority w:val="99"/>
    <w:semiHidden/>
    <w:unhideWhenUsed/>
    <w:rsid w:val="001A55A3"/>
    <w:rPr>
      <w:color w:val="605E5C"/>
      <w:shd w:val="clear" w:color="auto" w:fill="E1DFDD"/>
    </w:rPr>
  </w:style>
  <w:style w:type="character" w:customStyle="1" w:styleId="BodyText2Char">
    <w:name w:val="Body Text 2 Char"/>
    <w:basedOn w:val="DefaultParagraphFont"/>
    <w:link w:val="BodyText2"/>
    <w:semiHidden/>
    <w:rsid w:val="00B16A6F"/>
    <w:rPr>
      <w:rFonts w:ascii="Arial" w:hAnsi="Arial" w:cs="Arial"/>
      <w:sz w:val="24"/>
      <w:szCs w:val="22"/>
      <w:lang w:eastAsia="en-US"/>
    </w:rPr>
  </w:style>
  <w:style w:type="character" w:customStyle="1" w:styleId="HeaderChar">
    <w:name w:val="Header Char"/>
    <w:basedOn w:val="DefaultParagraphFont"/>
    <w:link w:val="Header"/>
    <w:semiHidden/>
    <w:rsid w:val="00B16A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af60ae8-3da4-4115-8cda-6afb4de1c536" xsi:nil="true"/>
    <lcf76f155ced4ddcb4097134ff3c332f xmlns="caf60ae8-3da4-4115-8cda-6afb4de1c536">
      <Terms xmlns="http://schemas.microsoft.com/office/infopath/2007/PartnerControls"/>
    </lcf76f155ced4ddcb4097134ff3c332f>
    <TaxCatchAll xmlns="8ac59ef7-f630-4a74-817a-fbe6e5dd915d" xsi:nil="true"/>
    <SharedWithUsers xmlns="8ac59ef7-f630-4a74-817a-fbe6e5dd915d">
      <UserInfo>
        <DisplayName>SharingLinks.79059fb8-24d4-4630-ae1f-174c784f2bc5.OrganizationEdit.dbc83cf5-8187-4190-a15a-dc22acd9166a</DisplayName>
        <AccountId>29</AccountId>
        <AccountType/>
      </UserInfo>
      <UserInfo>
        <DisplayName>Lorraine Hargreaves</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2992A2A312F449BFC600248C8C16A" ma:contentTypeVersion="15" ma:contentTypeDescription="Create a new document." ma:contentTypeScope="" ma:versionID="611521b3a2300b8319fb9d6b7f8e51c4">
  <xsd:schema xmlns:xsd="http://www.w3.org/2001/XMLSchema" xmlns:xs="http://www.w3.org/2001/XMLSchema" xmlns:p="http://schemas.microsoft.com/office/2006/metadata/properties" xmlns:ns2="caf60ae8-3da4-4115-8cda-6afb4de1c536" xmlns:ns3="8ac59ef7-f630-4a74-817a-fbe6e5dd915d" targetNamespace="http://schemas.microsoft.com/office/2006/metadata/properties" ma:root="true" ma:fieldsID="86e37b271a053d249f01c5930f68a5ac" ns2:_="" ns3:_="">
    <xsd:import namespace="caf60ae8-3da4-4115-8cda-6afb4de1c536"/>
    <xsd:import namespace="8ac59ef7-f630-4a74-817a-fbe6e5dd9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60ae8-3da4-4115-8cda-6afb4de1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9ba0e3-b9bf-4017-818a-e2488cfff7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59ef7-f630-4a74-817a-fbe6e5dd91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55faff9-acc2-4196-941f-1b61e8706168}" ma:internalName="TaxCatchAll" ma:showField="CatchAllData" ma:web="8ac59ef7-f630-4a74-817a-fbe6e5dd91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FE1BA-9B9D-4205-AC48-EB3203CB3C9D}">
  <ds:schemaRefs>
    <ds:schemaRef ds:uri="http://schemas.microsoft.com/office/2006/metadata/properties"/>
    <ds:schemaRef ds:uri="http://schemas.microsoft.com/office/infopath/2007/PartnerControls"/>
    <ds:schemaRef ds:uri="caf60ae8-3da4-4115-8cda-6afb4de1c536"/>
    <ds:schemaRef ds:uri="8ac59ef7-f630-4a74-817a-fbe6e5dd915d"/>
  </ds:schemaRefs>
</ds:datastoreItem>
</file>

<file path=customXml/itemProps2.xml><?xml version="1.0" encoding="utf-8"?>
<ds:datastoreItem xmlns:ds="http://schemas.openxmlformats.org/officeDocument/2006/customXml" ds:itemID="{F69251ED-691A-4457-814F-BC852DE71461}">
  <ds:schemaRefs>
    <ds:schemaRef ds:uri="http://schemas.microsoft.com/sharepoint/v3/contenttype/forms"/>
  </ds:schemaRefs>
</ds:datastoreItem>
</file>

<file path=customXml/itemProps3.xml><?xml version="1.0" encoding="utf-8"?>
<ds:datastoreItem xmlns:ds="http://schemas.openxmlformats.org/officeDocument/2006/customXml" ds:itemID="{AA7F6FC5-1B93-41AE-9999-BB51525E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60ae8-3da4-4115-8cda-6afb4de1c536"/>
    <ds:schemaRef ds:uri="8ac59ef7-f630-4a74-817a-fbe6e5dd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Role Profile</vt:lpstr>
    </vt:vector>
  </TitlesOfParts>
  <Company>London Borough of Ealing</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London Borough of Ealing</dc:creator>
  <cp:keywords/>
  <cp:lastModifiedBy>Philip Hargreaves - Carbonbit</cp:lastModifiedBy>
  <cp:revision>56</cp:revision>
  <cp:lastPrinted>2015-09-21T19:19:00Z</cp:lastPrinted>
  <dcterms:created xsi:type="dcterms:W3CDTF">2022-07-07T15:59:00Z</dcterms:created>
  <dcterms:modified xsi:type="dcterms:W3CDTF">2023-05-23T13:02:00Z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0x01010034B2992A2A312F449BFC600248C8C16A</vt:lpwstr>
  </property>
  <property fmtid="{D5CDD505-2E9C-101B-9397-08002B2CF9AE}" pid="3" name="xd_Signature">
    <vt:bool>false</vt:bool>
  </property>
  <property fmtid="{D5CDD505-2E9C-101B-9397-08002B2CF9AE}" pid="4" name="SharedWithUsers">
    <vt:lpwstr>29;#Joseph Hargreaves - Carbonbit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